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981A" w14:textId="77777777" w:rsidR="009B2418" w:rsidRDefault="009B2418" w:rsidP="009B2418">
      <w:pPr>
        <w:autoSpaceDE w:val="0"/>
        <w:autoSpaceDN w:val="0"/>
        <w:adjustRightInd w:val="0"/>
        <w:spacing w:line="600" w:lineRule="exact"/>
        <w:rPr>
          <w:rFonts w:ascii="ＭＳ 明朝" w:hAnsi="ＭＳ 明朝" w:cs="HGSｺﾞｼｯｸM"/>
          <w:kern w:val="0"/>
          <w:sz w:val="56"/>
          <w:szCs w:val="56"/>
        </w:rPr>
      </w:pPr>
    </w:p>
    <w:p w14:paraId="7721E7FF" w14:textId="77777777" w:rsidR="009B2418" w:rsidRDefault="009B2418" w:rsidP="009B2418">
      <w:pPr>
        <w:autoSpaceDE w:val="0"/>
        <w:autoSpaceDN w:val="0"/>
        <w:adjustRightInd w:val="0"/>
        <w:spacing w:line="600" w:lineRule="exact"/>
        <w:rPr>
          <w:rFonts w:ascii="ＭＳ 明朝" w:hAnsi="ＭＳ 明朝" w:cs="HGSｺﾞｼｯｸM"/>
          <w:kern w:val="0"/>
          <w:sz w:val="56"/>
          <w:szCs w:val="56"/>
        </w:rPr>
      </w:pPr>
    </w:p>
    <w:p w14:paraId="6ACE1792" w14:textId="77777777" w:rsidR="009B2418" w:rsidRPr="009A5ECB" w:rsidRDefault="009B2418" w:rsidP="009B2418">
      <w:pPr>
        <w:autoSpaceDE w:val="0"/>
        <w:autoSpaceDN w:val="0"/>
        <w:adjustRightInd w:val="0"/>
        <w:spacing w:line="600" w:lineRule="exact"/>
        <w:jc w:val="center"/>
        <w:rPr>
          <w:rFonts w:ascii="ＭＳ 明朝" w:hAnsi="ＭＳ 明朝" w:cs="HGSｺﾞｼｯｸM"/>
          <w:kern w:val="0"/>
          <w:sz w:val="56"/>
          <w:szCs w:val="56"/>
        </w:rPr>
      </w:pPr>
      <w:r w:rsidRPr="009A5ECB">
        <w:rPr>
          <w:rFonts w:ascii="ＭＳ 明朝" w:hAnsi="ＭＳ 明朝" w:cs="HGSｺﾞｼｯｸM" w:hint="eastAsia"/>
          <w:kern w:val="0"/>
          <w:sz w:val="56"/>
          <w:szCs w:val="56"/>
        </w:rPr>
        <w:t>定</w:t>
      </w:r>
      <w:r>
        <w:rPr>
          <w:rFonts w:ascii="ＭＳ 明朝" w:hAnsi="ＭＳ 明朝" w:cs="HGSｺﾞｼｯｸM" w:hint="eastAsia"/>
          <w:kern w:val="0"/>
          <w:sz w:val="56"/>
          <w:szCs w:val="56"/>
        </w:rPr>
        <w:t xml:space="preserve">　　</w:t>
      </w:r>
      <w:r w:rsidRPr="009A5ECB">
        <w:rPr>
          <w:rFonts w:ascii="ＭＳ 明朝" w:hAnsi="ＭＳ 明朝" w:cs="HGSｺﾞｼｯｸM" w:hint="eastAsia"/>
          <w:kern w:val="0"/>
          <w:sz w:val="56"/>
          <w:szCs w:val="56"/>
        </w:rPr>
        <w:t>款</w:t>
      </w:r>
    </w:p>
    <w:p w14:paraId="7F6B38A4"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4F68EE7A" w14:textId="77777777" w:rsidR="009B2418" w:rsidRPr="009A5ECB" w:rsidRDefault="009B2418" w:rsidP="009B2418">
      <w:pPr>
        <w:autoSpaceDE w:val="0"/>
        <w:autoSpaceDN w:val="0"/>
        <w:adjustRightInd w:val="0"/>
        <w:spacing w:line="600" w:lineRule="exact"/>
        <w:ind w:left="839" w:hangingChars="233" w:hanging="839"/>
        <w:jc w:val="center"/>
        <w:rPr>
          <w:rFonts w:ascii="ＭＳ 明朝" w:hAnsi="ＭＳ 明朝" w:cs="HGSｺﾞｼｯｸM"/>
          <w:kern w:val="0"/>
          <w:sz w:val="36"/>
          <w:szCs w:val="36"/>
        </w:rPr>
      </w:pPr>
      <w:r w:rsidRPr="009A5ECB">
        <w:rPr>
          <w:rFonts w:ascii="ＭＳ 明朝" w:hAnsi="ＭＳ 明朝" w:cs="HGSｺﾞｼｯｸM" w:hint="eastAsia"/>
          <w:kern w:val="0"/>
          <w:sz w:val="36"/>
          <w:szCs w:val="36"/>
        </w:rPr>
        <w:t>社会福祉法人慈安会</w:t>
      </w:r>
    </w:p>
    <w:p w14:paraId="0791A4C0"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796A18D6"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7647C7B2"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3AC4DE8B"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2D9A3D1C"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11272102"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252A084B"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588CF26C"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323CF685"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67CA2BA0"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51F874C3"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43A43C4C"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0EAA1930"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2E94F74B" w14:textId="77777777" w:rsidR="009B2418" w:rsidRDefault="009B2418" w:rsidP="009B2418">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23DFBC35" w14:textId="77777777" w:rsidR="009B2418" w:rsidRDefault="009B2418" w:rsidP="009B2418">
      <w:pPr>
        <w:autoSpaceDE w:val="0"/>
        <w:autoSpaceDN w:val="0"/>
        <w:adjustRightInd w:val="0"/>
        <w:spacing w:line="600" w:lineRule="exact"/>
        <w:ind w:leftChars="2400" w:left="5040" w:firstLineChars="100" w:firstLine="220"/>
        <w:rPr>
          <w:rFonts w:ascii="ＭＳ 明朝" w:hAnsi="ＭＳ 明朝" w:cs="HGSｺﾞｼｯｸM"/>
          <w:kern w:val="0"/>
          <w:sz w:val="22"/>
        </w:rPr>
      </w:pPr>
      <w:r>
        <w:rPr>
          <w:rFonts w:ascii="ＭＳ 明朝" w:hAnsi="ＭＳ 明朝" w:cs="HGSｺﾞｼｯｸM" w:hint="eastAsia"/>
          <w:kern w:val="0"/>
          <w:sz w:val="22"/>
        </w:rPr>
        <w:t>平成２９年９月２７日　設立認可</w:t>
      </w:r>
    </w:p>
    <w:p w14:paraId="59440D6D" w14:textId="77777777" w:rsidR="009B2418" w:rsidRPr="00A96451" w:rsidRDefault="009B2418" w:rsidP="009B2418">
      <w:pPr>
        <w:autoSpaceDE w:val="0"/>
        <w:autoSpaceDN w:val="0"/>
        <w:adjustRightInd w:val="0"/>
        <w:spacing w:line="600" w:lineRule="exact"/>
        <w:ind w:leftChars="2400" w:left="5040" w:firstLineChars="100" w:firstLine="220"/>
        <w:rPr>
          <w:rFonts w:ascii="ＭＳ 明朝" w:hAnsi="ＭＳ 明朝" w:cs="HGSｺﾞｼｯｸM"/>
          <w:kern w:val="0"/>
          <w:sz w:val="22"/>
        </w:rPr>
      </w:pPr>
      <w:r>
        <w:rPr>
          <w:rFonts w:ascii="ＭＳ 明朝" w:hAnsi="ＭＳ 明朝" w:cs="HGSｺﾞｼｯｸM" w:hint="eastAsia"/>
          <w:kern w:val="0"/>
          <w:sz w:val="22"/>
        </w:rPr>
        <w:t>平成２９年１０月２日　設立</w:t>
      </w:r>
    </w:p>
    <w:p w14:paraId="22C3F613" w14:textId="77777777" w:rsidR="009B2418" w:rsidRDefault="009B2418" w:rsidP="009A5ECB">
      <w:pPr>
        <w:autoSpaceDE w:val="0"/>
        <w:autoSpaceDN w:val="0"/>
        <w:adjustRightInd w:val="0"/>
        <w:spacing w:line="320" w:lineRule="exact"/>
        <w:jc w:val="center"/>
        <w:rPr>
          <w:rFonts w:ascii="ＭＳ 明朝" w:hAnsi="ＭＳ 明朝" w:cs="HGSｺﾞｼｯｸM"/>
          <w:kern w:val="0"/>
          <w:sz w:val="22"/>
        </w:rPr>
      </w:pPr>
    </w:p>
    <w:p w14:paraId="52C40AD2" w14:textId="77777777" w:rsidR="009B2418" w:rsidRDefault="009B2418" w:rsidP="009A5ECB">
      <w:pPr>
        <w:autoSpaceDE w:val="0"/>
        <w:autoSpaceDN w:val="0"/>
        <w:adjustRightInd w:val="0"/>
        <w:spacing w:line="320" w:lineRule="exact"/>
        <w:jc w:val="center"/>
        <w:rPr>
          <w:rFonts w:ascii="ＭＳ 明朝" w:hAnsi="ＭＳ 明朝" w:cs="HGSｺﾞｼｯｸM"/>
          <w:kern w:val="0"/>
          <w:sz w:val="22"/>
        </w:rPr>
      </w:pPr>
    </w:p>
    <w:p w14:paraId="45E004E9" w14:textId="77777777" w:rsidR="009B2418" w:rsidRDefault="009B2418" w:rsidP="009A5ECB">
      <w:pPr>
        <w:autoSpaceDE w:val="0"/>
        <w:autoSpaceDN w:val="0"/>
        <w:adjustRightInd w:val="0"/>
        <w:spacing w:line="320" w:lineRule="exact"/>
        <w:jc w:val="center"/>
        <w:rPr>
          <w:rFonts w:ascii="ＭＳ 明朝" w:hAnsi="ＭＳ 明朝" w:cs="HGSｺﾞｼｯｸM"/>
          <w:kern w:val="0"/>
          <w:sz w:val="22"/>
        </w:rPr>
      </w:pPr>
    </w:p>
    <w:p w14:paraId="3E294AB1" w14:textId="77777777" w:rsidR="009B2418" w:rsidRDefault="009B2418" w:rsidP="009A5ECB">
      <w:pPr>
        <w:autoSpaceDE w:val="0"/>
        <w:autoSpaceDN w:val="0"/>
        <w:adjustRightInd w:val="0"/>
        <w:spacing w:line="320" w:lineRule="exact"/>
        <w:jc w:val="center"/>
        <w:rPr>
          <w:rFonts w:ascii="ＭＳ 明朝" w:hAnsi="ＭＳ 明朝" w:cs="HGSｺﾞｼｯｸM"/>
          <w:kern w:val="0"/>
          <w:sz w:val="22"/>
        </w:rPr>
      </w:pPr>
    </w:p>
    <w:p w14:paraId="51233F4B" w14:textId="77777777" w:rsidR="009B2418" w:rsidRDefault="009B2418" w:rsidP="009A5ECB">
      <w:pPr>
        <w:autoSpaceDE w:val="0"/>
        <w:autoSpaceDN w:val="0"/>
        <w:adjustRightInd w:val="0"/>
        <w:spacing w:line="320" w:lineRule="exact"/>
        <w:jc w:val="center"/>
        <w:rPr>
          <w:rFonts w:ascii="ＭＳ 明朝" w:hAnsi="ＭＳ 明朝" w:cs="HGSｺﾞｼｯｸM"/>
          <w:kern w:val="0"/>
          <w:sz w:val="22"/>
        </w:rPr>
      </w:pPr>
    </w:p>
    <w:p w14:paraId="503FF5AA" w14:textId="77777777" w:rsidR="00237C32" w:rsidRPr="00C80478" w:rsidRDefault="00441D6A" w:rsidP="009A5ECB">
      <w:pPr>
        <w:autoSpaceDE w:val="0"/>
        <w:autoSpaceDN w:val="0"/>
        <w:adjustRightInd w:val="0"/>
        <w:spacing w:line="320" w:lineRule="exact"/>
        <w:jc w:val="center"/>
        <w:rPr>
          <w:rFonts w:ascii="ＭＳ 明朝" w:hAnsi="ＭＳ 明朝" w:cs="HGSｺﾞｼｯｸM"/>
          <w:kern w:val="0"/>
          <w:sz w:val="22"/>
        </w:rPr>
      </w:pPr>
      <w:r w:rsidRPr="00C80478">
        <w:rPr>
          <w:rFonts w:ascii="ＭＳ 明朝" w:hAnsi="ＭＳ 明朝" w:cs="HGSｺﾞｼｯｸM" w:hint="eastAsia"/>
          <w:kern w:val="0"/>
          <w:sz w:val="22"/>
        </w:rPr>
        <w:lastRenderedPageBreak/>
        <w:t>社会福祉法人慈安会</w:t>
      </w:r>
      <w:r w:rsidR="00DF096E">
        <w:rPr>
          <w:rFonts w:ascii="ＭＳ 明朝" w:hAnsi="ＭＳ 明朝" w:cs="HGSｺﾞｼｯｸM" w:hint="eastAsia"/>
          <w:kern w:val="0"/>
          <w:sz w:val="22"/>
        </w:rPr>
        <w:t xml:space="preserve">　</w:t>
      </w:r>
      <w:r w:rsidRPr="00C80478">
        <w:rPr>
          <w:rFonts w:ascii="ＭＳ 明朝" w:hAnsi="ＭＳ 明朝" w:cs="HGSｺﾞｼｯｸM" w:hint="eastAsia"/>
          <w:kern w:val="0"/>
          <w:sz w:val="22"/>
        </w:rPr>
        <w:t>定款</w:t>
      </w:r>
    </w:p>
    <w:p w14:paraId="40C0574B" w14:textId="77777777" w:rsidR="00342679"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2DE1BE99"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第一章</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総則</w:t>
      </w:r>
    </w:p>
    <w:p w14:paraId="4859D211" w14:textId="77777777" w:rsidR="00342679"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38DCB1E4"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（目的）</w:t>
      </w:r>
    </w:p>
    <w:p w14:paraId="05A137E5"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第一条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て自立した日常生活を地域社会において営むことができるよう支援することを目的として、次の社会福祉事業を行う。</w:t>
      </w:r>
    </w:p>
    <w:p w14:paraId="14EA0B49"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（１）第二種社会福祉事業</w:t>
      </w:r>
    </w:p>
    <w:p w14:paraId="71BFA0BF" w14:textId="77777777" w:rsidR="00D63A9E"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（イ）保育所の経営</w:t>
      </w:r>
    </w:p>
    <w:p w14:paraId="5F86A630" w14:textId="77777777" w:rsidR="00685688" w:rsidRPr="00E64AA7" w:rsidRDefault="00685688"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r w:rsidRPr="00E64AA7">
        <w:rPr>
          <w:rFonts w:ascii="ＭＳ 明朝" w:hAnsi="ＭＳ 明朝" w:cs="HGSｺﾞｼｯｸM" w:hint="eastAsia"/>
          <w:kern w:val="0"/>
          <w:sz w:val="22"/>
        </w:rPr>
        <w:t>（ロ）一時預かり事業</w:t>
      </w:r>
    </w:p>
    <w:p w14:paraId="4BA2615E" w14:textId="77777777" w:rsidR="00685688" w:rsidRPr="00E64AA7" w:rsidRDefault="00685688" w:rsidP="00F037B5">
      <w:pPr>
        <w:autoSpaceDE w:val="0"/>
        <w:autoSpaceDN w:val="0"/>
        <w:adjustRightInd w:val="0"/>
        <w:spacing w:line="320" w:lineRule="exact"/>
        <w:ind w:left="105"/>
        <w:rPr>
          <w:rFonts w:ascii="ＭＳ 明朝" w:hAnsi="ＭＳ 明朝" w:cs="HGSｺﾞｼｯｸM"/>
          <w:kern w:val="0"/>
          <w:sz w:val="22"/>
        </w:rPr>
      </w:pPr>
      <w:r w:rsidRPr="00E64AA7">
        <w:rPr>
          <w:rFonts w:ascii="ＭＳ 明朝" w:hAnsi="ＭＳ 明朝" w:cs="HGSｺﾞｼｯｸM" w:hint="eastAsia"/>
          <w:kern w:val="0"/>
          <w:sz w:val="22"/>
        </w:rPr>
        <w:t xml:space="preserve">　（ハ）地域子育て支援拠点事業</w:t>
      </w:r>
    </w:p>
    <w:p w14:paraId="2F7E3C80" w14:textId="77777777" w:rsidR="00BB6D0D" w:rsidRPr="00E64AA7" w:rsidRDefault="00000000" w:rsidP="00F037B5">
      <w:pPr>
        <w:autoSpaceDE w:val="0"/>
        <w:autoSpaceDN w:val="0"/>
        <w:adjustRightInd w:val="0"/>
        <w:spacing w:line="320" w:lineRule="exact"/>
        <w:ind w:left="105"/>
        <w:rPr>
          <w:rFonts w:ascii="ＭＳ 明朝" w:hAnsi="ＭＳ 明朝" w:cs="HGSｺﾞｼｯｸM"/>
          <w:kern w:val="0"/>
          <w:sz w:val="22"/>
        </w:rPr>
      </w:pPr>
    </w:p>
    <w:p w14:paraId="18E3BCD0"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（名称）</w:t>
      </w:r>
    </w:p>
    <w:p w14:paraId="73CF47E2"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第二条　この法人は、社会福祉法人慈安会という。</w:t>
      </w:r>
    </w:p>
    <w:p w14:paraId="72059E83" w14:textId="77777777" w:rsidR="00D63A9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5C9EF9B4" w14:textId="77777777" w:rsidR="00587903"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（経営の原則等）</w:t>
      </w:r>
    </w:p>
    <w:p w14:paraId="59DE60CE"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334A6B0"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この法人は、地域社会に貢献する取組として、子育て世帯等を支援するため、無料又は低額な料金で福祉サービスを積極的に提供するものとする。</w:t>
      </w:r>
    </w:p>
    <w:p w14:paraId="55EB7E56" w14:textId="77777777" w:rsidR="00237C32" w:rsidRPr="00C80478" w:rsidRDefault="00000000" w:rsidP="00F037B5">
      <w:pPr>
        <w:autoSpaceDE w:val="0"/>
        <w:autoSpaceDN w:val="0"/>
        <w:adjustRightInd w:val="0"/>
        <w:spacing w:line="320" w:lineRule="exact"/>
        <w:ind w:left="105"/>
        <w:rPr>
          <w:rFonts w:ascii="ＭＳ 明朝" w:hAnsi="ＭＳ 明朝" w:cs="Century"/>
          <w:kern w:val="0"/>
          <w:sz w:val="22"/>
        </w:rPr>
      </w:pPr>
    </w:p>
    <w:p w14:paraId="465A7F43"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（事務所の所在地）</w:t>
      </w:r>
    </w:p>
    <w:p w14:paraId="18D0F4E6"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第四条　この法人の事務所を</w:t>
      </w:r>
      <w:r w:rsidR="0091339C" w:rsidRPr="00C80478">
        <w:rPr>
          <w:rFonts w:ascii="ＭＳ 明朝" w:hAnsi="ＭＳ 明朝" w:cs="HGSｺﾞｼｯｸM" w:hint="eastAsia"/>
          <w:kern w:val="0"/>
          <w:sz w:val="22"/>
        </w:rPr>
        <w:t>埼玉県川口市八幡木一丁目１７番２</w:t>
      </w:r>
      <w:r w:rsidRPr="00C80478">
        <w:rPr>
          <w:rFonts w:ascii="ＭＳ 明朝" w:hAnsi="ＭＳ 明朝" w:cs="HGSｺﾞｼｯｸM" w:hint="eastAsia"/>
          <w:kern w:val="0"/>
          <w:sz w:val="22"/>
        </w:rPr>
        <w:t>に置く。</w:t>
      </w:r>
    </w:p>
    <w:p w14:paraId="234FE0F1" w14:textId="77777777" w:rsidR="00BB6D0D"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4A7538AB" w14:textId="77777777" w:rsidR="00D63A9E"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第二章　評議員</w:t>
      </w:r>
    </w:p>
    <w:p w14:paraId="0E0BDE07"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（評議員の定数）</w:t>
      </w:r>
    </w:p>
    <w:p w14:paraId="78516737"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第五条　この法人に評議員７名を置く。</w:t>
      </w:r>
    </w:p>
    <w:p w14:paraId="65F19D6B" w14:textId="77777777" w:rsidR="0089455C"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0130F634"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（評議員の選任及び解任）</w:t>
      </w:r>
    </w:p>
    <w:p w14:paraId="4E61E4AF"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第六条　この法人に評議員選任・解任委員会を置き、評議員の選任及び解任は、評議員選任・解任委員会において行う。</w:t>
      </w:r>
    </w:p>
    <w:p w14:paraId="1C8EE578"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評議員選任・解任委員会は、監事１名、事務局員１名、外部委員１名の合計３名で構成する。</w:t>
      </w:r>
    </w:p>
    <w:p w14:paraId="3105EE02"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３　選任候補者の推薦及び解任の提案は、理事会が行う。評議員選任・解任委員会の運営についての細則は、理事会において定める。</w:t>
      </w:r>
    </w:p>
    <w:p w14:paraId="4B888C28"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４　選任候補者の推薦及び解任の提案を行う場合には、当該者が評議員として適任及び不適任と判断した理由を委員に説明しなければならない。</w:t>
      </w:r>
    </w:p>
    <w:p w14:paraId="5075B4AB"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５　評議員選任・解任委員会の決議は、委員の過半数が出席し、その過半数をもって行う。ただし、外部委員が出席し、かつ、外部委員が賛成することを要する。</w:t>
      </w:r>
    </w:p>
    <w:p w14:paraId="4EA0F1AA" w14:textId="77777777" w:rsidR="005E34BC" w:rsidRPr="00C80478" w:rsidRDefault="00000000" w:rsidP="00E6283B">
      <w:pPr>
        <w:autoSpaceDE w:val="0"/>
        <w:autoSpaceDN w:val="0"/>
        <w:adjustRightInd w:val="0"/>
        <w:spacing w:line="320" w:lineRule="exact"/>
        <w:ind w:left="220" w:hangingChars="100" w:hanging="220"/>
        <w:rPr>
          <w:rFonts w:ascii="ＭＳ 明朝" w:hAnsi="ＭＳ 明朝" w:cs="HGSｺﾞｼｯｸM"/>
          <w:kern w:val="0"/>
          <w:sz w:val="22"/>
        </w:rPr>
      </w:pPr>
    </w:p>
    <w:p w14:paraId="0F63F608" w14:textId="77777777" w:rsidR="005E34BC" w:rsidRPr="00C80478" w:rsidRDefault="00441D6A" w:rsidP="005E34BC">
      <w:pPr>
        <w:autoSpaceDE w:val="0"/>
        <w:autoSpaceDN w:val="0"/>
        <w:adjustRightInd w:val="0"/>
        <w:spacing w:line="280" w:lineRule="exact"/>
        <w:rPr>
          <w:rFonts w:ascii="ＭＳ 明朝" w:hAnsi="ＭＳ 明朝" w:cs="HGSｺﾞｼｯｸM"/>
          <w:kern w:val="0"/>
          <w:sz w:val="22"/>
        </w:rPr>
      </w:pPr>
      <w:r w:rsidRPr="00C80478">
        <w:rPr>
          <w:rFonts w:ascii="ＭＳ 明朝" w:hAnsi="ＭＳ 明朝" w:cs="HGSｺﾞｼｯｸM" w:hint="eastAsia"/>
          <w:kern w:val="0"/>
          <w:sz w:val="22"/>
        </w:rPr>
        <w:t>（評議員の資格）</w:t>
      </w:r>
    </w:p>
    <w:p w14:paraId="08E23A45" w14:textId="77777777" w:rsidR="005E34BC" w:rsidRPr="00C80478" w:rsidRDefault="00441D6A" w:rsidP="005E34BC">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第七条　社会福祉法第四十条第四項及び第</w:t>
      </w:r>
      <w:r w:rsidR="003620AA" w:rsidRPr="00C80478">
        <w:rPr>
          <w:rFonts w:ascii="ＭＳ 明朝" w:hAnsi="ＭＳ 明朝" w:cs="HGSｺﾞｼｯｸM" w:hint="eastAsia"/>
          <w:kern w:val="0"/>
          <w:sz w:val="22"/>
        </w:rPr>
        <w:t>五</w:t>
      </w:r>
      <w:r w:rsidRPr="00C80478">
        <w:rPr>
          <w:rFonts w:ascii="ＭＳ 明朝" w:hAnsi="ＭＳ 明朝" w:cs="HGSｺﾞｼｯｸM" w:hint="eastAsia"/>
          <w:kern w:val="0"/>
          <w:sz w:val="22"/>
        </w:rPr>
        <w:t>項を遵守するとともに、この法人の評議員のうちには、評議員のいずれか一人及びその親族その他特殊関係がある者（租税特別措置法施行令第二十五条の十七第六項第一号に規定するものをいう。以下同じ。）の合計数が、評議員総数（現在数）の三分の一を超えて含まれることになってはならない</w:t>
      </w:r>
    </w:p>
    <w:p w14:paraId="69E226BB" w14:textId="77777777" w:rsidR="005E34BC" w:rsidRPr="00C80478" w:rsidRDefault="00000000" w:rsidP="005E34BC">
      <w:pPr>
        <w:autoSpaceDE w:val="0"/>
        <w:autoSpaceDN w:val="0"/>
        <w:adjustRightInd w:val="0"/>
        <w:spacing w:line="320" w:lineRule="exact"/>
        <w:rPr>
          <w:rFonts w:ascii="ＭＳ 明朝" w:hAnsi="ＭＳ 明朝" w:cs="HGSｺﾞｼｯｸM"/>
          <w:strike/>
          <w:kern w:val="0"/>
          <w:sz w:val="22"/>
        </w:rPr>
      </w:pPr>
    </w:p>
    <w:p w14:paraId="23F4C095" w14:textId="77777777" w:rsidR="00237C32" w:rsidRPr="00C80478" w:rsidRDefault="00441D6A" w:rsidP="005E34BC">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（評議員の任期）</w:t>
      </w:r>
    </w:p>
    <w:p w14:paraId="7F8CD623"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第八条　評議員の任期は、選任後四年以内に終了する会計年度のうち最終のものに関する定時評議員会の終結の時までとし、再任を妨げない。</w:t>
      </w:r>
    </w:p>
    <w:p w14:paraId="58FFFDE4" w14:textId="77777777" w:rsidR="00952CB7"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任期の満了前に退任した評議員の補欠として選任された評議員の任期は、退任した評議員の任期の満了する時までとすることができる。</w:t>
      </w:r>
    </w:p>
    <w:p w14:paraId="6FBBF35C"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３　評議員は、第五条に定める定数に足りなくなるときは、任期の満了又は辞任により退任した後も、新たに選任された者が就任するまで、なお評議員としての権利義務を有する。</w:t>
      </w:r>
    </w:p>
    <w:p w14:paraId="187400F8" w14:textId="77777777" w:rsidR="00D63A9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3555D6FA"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（評議員の報酬等）</w:t>
      </w:r>
    </w:p>
    <w:p w14:paraId="39250718" w14:textId="77777777" w:rsidR="007C021D"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 xml:space="preserve">第九条　評議員に対して、各年度の総額が７００，０００円を超えない範囲で、評議員会に　　　</w:t>
      </w:r>
    </w:p>
    <w:p w14:paraId="5C8DE820"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 xml:space="preserve">　おいて別に定める報酬等の支給の基準に従って算定した額を、報酬として支給することができる。</w:t>
      </w:r>
    </w:p>
    <w:p w14:paraId="4B0F0D9C" w14:textId="77777777" w:rsidR="0026310F"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1B89E86D"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第三章</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評議員会</w:t>
      </w:r>
    </w:p>
    <w:p w14:paraId="14A64D68" w14:textId="77777777" w:rsidR="0026310F"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4AF43DE9"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（構成）</w:t>
      </w:r>
    </w:p>
    <w:p w14:paraId="16F7F727"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第十条　評議員会は、全ての評議員をもって構成する。</w:t>
      </w:r>
    </w:p>
    <w:p w14:paraId="41D14F09" w14:textId="77777777" w:rsidR="0026310F"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15D1EB22"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（権限）</w:t>
      </w:r>
    </w:p>
    <w:p w14:paraId="3136292E"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第十一条　評議員会は、次の事項について決議する。</w:t>
      </w:r>
    </w:p>
    <w:p w14:paraId="05D69B89"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（１）理事及び監事の選任又は解任</w:t>
      </w:r>
    </w:p>
    <w:p w14:paraId="151997BC"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（２）理事及び監事の報酬等の額</w:t>
      </w:r>
    </w:p>
    <w:p w14:paraId="11DECD48"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（３）理事及び監事並びに評議員に対する報酬等の支給の基準</w:t>
      </w:r>
    </w:p>
    <w:p w14:paraId="2B760FA9"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（４）計算書類（貸借対照表及び収支計算書）及び財産目録の承認</w:t>
      </w:r>
    </w:p>
    <w:p w14:paraId="6B438B54"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（５）定款の変更</w:t>
      </w:r>
    </w:p>
    <w:p w14:paraId="1944F38E"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（６）残余財産の処分</w:t>
      </w:r>
    </w:p>
    <w:p w14:paraId="05404091"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（７）基本財産の処分</w:t>
      </w:r>
    </w:p>
    <w:p w14:paraId="0CF9B413" w14:textId="77777777" w:rsidR="00237C32" w:rsidRPr="00C80478" w:rsidRDefault="00E102D6"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（８）社会福祉充実計画の承認</w:t>
      </w:r>
      <w:r w:rsidR="003620AA" w:rsidRPr="00C80478">
        <w:rPr>
          <w:rFonts w:ascii="ＭＳ 明朝" w:hAnsi="ＭＳ 明朝" w:cs="HGSｺﾞｼｯｸM" w:hint="eastAsia"/>
          <w:kern w:val="0"/>
          <w:sz w:val="22"/>
        </w:rPr>
        <w:t xml:space="preserve"> </w:t>
      </w:r>
    </w:p>
    <w:p w14:paraId="627DF59F" w14:textId="77777777" w:rsidR="003620AA" w:rsidRPr="00C80478" w:rsidRDefault="003620A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（９）事業計画及び収支予算</w:t>
      </w:r>
    </w:p>
    <w:p w14:paraId="1544C1DC" w14:textId="77777777" w:rsidR="003620AA" w:rsidRPr="00C80478" w:rsidRDefault="003620A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（10）臨機の措置（予算外の新たな義務の負担及び権利の放棄）</w:t>
      </w:r>
    </w:p>
    <w:p w14:paraId="09CDDA62" w14:textId="77777777" w:rsidR="003620AA" w:rsidRPr="00C80478" w:rsidRDefault="003620A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（11）公益事業・収益事業に関する重要な事項</w:t>
      </w:r>
    </w:p>
    <w:p w14:paraId="393FA3B0" w14:textId="77777777" w:rsidR="003620AA" w:rsidRPr="00C80478" w:rsidRDefault="003620A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（12）解散</w:t>
      </w:r>
    </w:p>
    <w:p w14:paraId="597778B8"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w:t>
      </w:r>
      <w:r w:rsidR="003620AA" w:rsidRPr="00C80478">
        <w:rPr>
          <w:rFonts w:ascii="ＭＳ 明朝" w:hAnsi="ＭＳ 明朝" w:cs="HGSｺﾞｼｯｸM" w:hint="eastAsia"/>
          <w:kern w:val="0"/>
          <w:sz w:val="22"/>
        </w:rPr>
        <w:t>13</w:t>
      </w:r>
      <w:r w:rsidRPr="00C80478">
        <w:rPr>
          <w:rFonts w:ascii="ＭＳ 明朝" w:hAnsi="ＭＳ 明朝" w:cs="HGSｺﾞｼｯｸM" w:hint="eastAsia"/>
          <w:kern w:val="0"/>
          <w:sz w:val="22"/>
        </w:rPr>
        <w:t>）その他評議員会で決議するものとして法令又はこの定款で定められた事項</w:t>
      </w:r>
    </w:p>
    <w:p w14:paraId="575F0641" w14:textId="77777777" w:rsidR="00972A89"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737FDC87"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（開催）</w:t>
      </w:r>
    </w:p>
    <w:p w14:paraId="0B3C1CFC" w14:textId="77777777" w:rsidR="00237C32" w:rsidRPr="00C80478" w:rsidRDefault="00441D6A" w:rsidP="00E6283B">
      <w:pPr>
        <w:autoSpaceDE w:val="0"/>
        <w:autoSpaceDN w:val="0"/>
        <w:adjustRightInd w:val="0"/>
        <w:spacing w:line="320" w:lineRule="exact"/>
        <w:ind w:left="284" w:hangingChars="129" w:hanging="284"/>
        <w:rPr>
          <w:rFonts w:ascii="ＭＳ 明朝" w:hAnsi="ＭＳ 明朝" w:cs="HGSｺﾞｼｯｸM"/>
          <w:kern w:val="0"/>
          <w:sz w:val="22"/>
        </w:rPr>
      </w:pPr>
      <w:r w:rsidRPr="00C80478">
        <w:rPr>
          <w:rFonts w:ascii="ＭＳ 明朝" w:hAnsi="ＭＳ 明朝" w:cs="HGSｺﾞｼｯｸM" w:hint="eastAsia"/>
          <w:kern w:val="0"/>
          <w:sz w:val="22"/>
        </w:rPr>
        <w:t>第十二条　評議員会は、定時評議員会として毎会計年度の終了後３</w:t>
      </w:r>
      <w:r w:rsidR="00A02F34" w:rsidRPr="00C80478">
        <w:rPr>
          <w:rFonts w:ascii="ＭＳ 明朝" w:hAnsi="ＭＳ 明朝" w:cs="HGSｺﾞｼｯｸM" w:hint="eastAsia"/>
          <w:kern w:val="0"/>
          <w:sz w:val="22"/>
        </w:rPr>
        <w:t>箇</w:t>
      </w:r>
      <w:r w:rsidRPr="00C80478">
        <w:rPr>
          <w:rFonts w:ascii="ＭＳ 明朝" w:hAnsi="ＭＳ 明朝" w:cs="HGSｺﾞｼｯｸM" w:hint="eastAsia"/>
          <w:kern w:val="0"/>
          <w:sz w:val="22"/>
        </w:rPr>
        <w:t>月以内に</w:t>
      </w:r>
      <w:r w:rsidR="0021194E" w:rsidRPr="00C80478">
        <w:rPr>
          <w:rFonts w:ascii="ＭＳ 明朝" w:hAnsi="ＭＳ 明朝" w:cs="HGSｺﾞｼｯｸM" w:hint="eastAsia"/>
          <w:kern w:val="0"/>
          <w:sz w:val="22"/>
        </w:rPr>
        <w:t>１</w:t>
      </w:r>
      <w:r w:rsidRPr="00C80478">
        <w:rPr>
          <w:rFonts w:ascii="ＭＳ 明朝" w:hAnsi="ＭＳ 明朝" w:cs="HGSｺﾞｼｯｸM" w:hint="eastAsia"/>
          <w:kern w:val="0"/>
          <w:sz w:val="22"/>
        </w:rPr>
        <w:t>回開催するほか、必要がある場合に開催する。</w:t>
      </w:r>
    </w:p>
    <w:p w14:paraId="1C309F6E" w14:textId="77777777" w:rsidR="0026310F"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1060F510"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（招集）</w:t>
      </w:r>
    </w:p>
    <w:p w14:paraId="72A61FD5"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第十三条　評議員会は、法令に別段の定めがある場合を除き、理事会の決議に基づき理事長が招集する。</w:t>
      </w:r>
    </w:p>
    <w:p w14:paraId="6A2010FB"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評議員は、理事長に対し、評議員会の目的である事項及び招集の理由を示して、評議員会の招集を請求することができる。</w:t>
      </w:r>
    </w:p>
    <w:p w14:paraId="6B386EE2" w14:textId="77777777" w:rsidR="00972A89"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6F02BE0C"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（決議）</w:t>
      </w:r>
    </w:p>
    <w:p w14:paraId="5741CC91"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第十四条　評議員会の決議は、決議について特別の利害関係を有する評議員を除く評議員の過半数が出席し、その過半数をもって行う。</w:t>
      </w:r>
    </w:p>
    <w:p w14:paraId="1251BA69"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前項の規定にかかわらず、次の決議は、決議について特別の利害関係を有する評議員を除く評議員の３分の２以上に当たる多数をもって行わなければならない。</w:t>
      </w:r>
    </w:p>
    <w:p w14:paraId="6468F88D"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（１）監事の解任</w:t>
      </w:r>
    </w:p>
    <w:p w14:paraId="2A143215"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（２）定款の変更</w:t>
      </w:r>
    </w:p>
    <w:p w14:paraId="63D228F1"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（３）その他法令で定められた事項</w:t>
      </w:r>
    </w:p>
    <w:p w14:paraId="1079932D" w14:textId="77777777" w:rsidR="007C021D" w:rsidRPr="00C80478" w:rsidRDefault="00441D6A" w:rsidP="00F037B5">
      <w:pPr>
        <w:autoSpaceDE w:val="0"/>
        <w:autoSpaceDN w:val="0"/>
        <w:adjustRightInd w:val="0"/>
        <w:spacing w:line="320" w:lineRule="exact"/>
        <w:ind w:leftChars="-1" w:left="-2" w:firstLine="2"/>
        <w:jc w:val="both"/>
        <w:rPr>
          <w:rFonts w:ascii="ＭＳ 明朝" w:hAnsi="ＭＳ 明朝" w:cs="HGSｺﾞｼｯｸM"/>
          <w:kern w:val="0"/>
          <w:sz w:val="22"/>
        </w:rPr>
      </w:pPr>
      <w:r w:rsidRPr="00C80478">
        <w:rPr>
          <w:rFonts w:ascii="ＭＳ 明朝" w:hAnsi="ＭＳ 明朝" w:cs="HGSｺﾞｼｯｸM" w:hint="eastAsia"/>
          <w:kern w:val="0"/>
          <w:sz w:val="22"/>
        </w:rPr>
        <w:t>３　理事又は監事を選任する議案を決議するに際しては、各候補者ごとに第</w:t>
      </w:r>
      <w:r w:rsidRPr="00C80478">
        <w:rPr>
          <w:rFonts w:ascii="ＭＳ 明朝" w:hAnsi="ＭＳ 明朝" w:cs="HGSｺﾞｼｯｸM"/>
          <w:kern w:val="0"/>
          <w:sz w:val="22"/>
        </w:rPr>
        <w:t>1</w:t>
      </w:r>
      <w:r w:rsidRPr="00C80478">
        <w:rPr>
          <w:rFonts w:ascii="ＭＳ 明朝" w:hAnsi="ＭＳ 明朝" w:cs="HGSｺﾞｼｯｸM" w:hint="eastAsia"/>
          <w:kern w:val="0"/>
          <w:sz w:val="22"/>
        </w:rPr>
        <w:t>項の決議を行</w:t>
      </w:r>
    </w:p>
    <w:p w14:paraId="230FCEDC" w14:textId="77777777" w:rsidR="00237C32" w:rsidRPr="00C80478" w:rsidRDefault="00441D6A" w:rsidP="00F037B5">
      <w:pPr>
        <w:autoSpaceDE w:val="0"/>
        <w:autoSpaceDN w:val="0"/>
        <w:adjustRightInd w:val="0"/>
        <w:spacing w:line="320" w:lineRule="exact"/>
        <w:ind w:leftChars="100" w:left="210"/>
        <w:jc w:val="both"/>
        <w:rPr>
          <w:rFonts w:ascii="ＭＳ 明朝" w:hAnsi="ＭＳ 明朝" w:cs="HGSｺﾞｼｯｸM"/>
          <w:kern w:val="0"/>
          <w:sz w:val="22"/>
        </w:rPr>
      </w:pPr>
      <w:r w:rsidRPr="00C80478">
        <w:rPr>
          <w:rFonts w:ascii="ＭＳ 明朝" w:hAnsi="ＭＳ 明朝" w:cs="HGSｺﾞｼｯｸM" w:hint="eastAsia"/>
          <w:kern w:val="0"/>
          <w:sz w:val="22"/>
        </w:rPr>
        <w:t>わなければならない。理事又は監事の候補者の合計数が第十六条に定める定数を上回る場合には、過半数の賛成を得た候補者の中から得票数の多い順に定数の枠に達するまでの者を選任することとする。</w:t>
      </w:r>
    </w:p>
    <w:p w14:paraId="307F9987" w14:textId="77777777" w:rsidR="00972A89"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2A318E16" w14:textId="77777777" w:rsidR="0085029A"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4A24A4C1"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（議事録）</w:t>
      </w:r>
    </w:p>
    <w:p w14:paraId="7AD153E1"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第十五条　評議員会の議事については、法令で定めるところにより、議事録を作成する。</w:t>
      </w:r>
    </w:p>
    <w:p w14:paraId="4B8BE1CA"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議長及び会議に出席した評議員のうちから選出された議事録署名人</w:t>
      </w:r>
      <w:r w:rsidR="003620AA" w:rsidRPr="00C80478">
        <w:rPr>
          <w:rFonts w:ascii="ＭＳ 明朝" w:hAnsi="ＭＳ 明朝" w:cs="HGSｺﾞｼｯｸM" w:hint="eastAsia"/>
          <w:kern w:val="0"/>
          <w:sz w:val="22"/>
        </w:rPr>
        <w:t>２名</w:t>
      </w:r>
      <w:r w:rsidRPr="00C80478">
        <w:rPr>
          <w:rFonts w:ascii="ＭＳ 明朝" w:hAnsi="ＭＳ 明朝" w:cs="HGSｺﾞｼｯｸM" w:hint="eastAsia"/>
          <w:kern w:val="0"/>
          <w:sz w:val="22"/>
        </w:rPr>
        <w:t>は前項の議事録に署名又は記名押印する。</w:t>
      </w:r>
    </w:p>
    <w:p w14:paraId="5061D062" w14:textId="77777777" w:rsidR="0026310F"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53841CD0"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第四章　役員及び職員</w:t>
      </w:r>
    </w:p>
    <w:p w14:paraId="0E522FE8" w14:textId="77777777" w:rsidR="0026310F"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020490AE"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（役員の定数）</w:t>
      </w:r>
    </w:p>
    <w:p w14:paraId="042F1BF0"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第十六条　この法人には、次の役員を置く。</w:t>
      </w:r>
    </w:p>
    <w:p w14:paraId="1E4F6690"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（１）理事</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６名</w:t>
      </w:r>
    </w:p>
    <w:p w14:paraId="671E5866"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（２）監事</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２名</w:t>
      </w:r>
    </w:p>
    <w:p w14:paraId="1232378F"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２　理事のうち１名を理事長とする。</w:t>
      </w:r>
    </w:p>
    <w:p w14:paraId="2B8A135C"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３　理事長以外の理事のうち、１名を専務理事とすることができる。</w:t>
      </w:r>
    </w:p>
    <w:p w14:paraId="6B1582EA" w14:textId="77777777" w:rsidR="008768E9"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４　前項の専務理事をもって、社会福祉法第四十五条の十六第二項第二号の業務執行理事とする。</w:t>
      </w:r>
    </w:p>
    <w:p w14:paraId="334C4AB0" w14:textId="77777777" w:rsidR="0026310F"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10DA0933"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（役員の選任）</w:t>
      </w:r>
    </w:p>
    <w:p w14:paraId="179F930A"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第十七条　理事及び監事は、評議員会の決議によって選任する。</w:t>
      </w:r>
    </w:p>
    <w:p w14:paraId="5FD8B23C"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２　理事長及び専務理事は、理事会の決議によって理事の中から選定する。</w:t>
      </w:r>
    </w:p>
    <w:p w14:paraId="173A8C34" w14:textId="77777777" w:rsidR="005E34BC" w:rsidRPr="00C80478" w:rsidRDefault="00000000" w:rsidP="00F037B5">
      <w:pPr>
        <w:autoSpaceDE w:val="0"/>
        <w:autoSpaceDN w:val="0"/>
        <w:adjustRightInd w:val="0"/>
        <w:spacing w:line="320" w:lineRule="exact"/>
        <w:rPr>
          <w:rFonts w:ascii="ＭＳ 明朝" w:hAnsi="ＭＳ 明朝" w:cs="HGSｺﾞｼｯｸM"/>
          <w:kern w:val="0"/>
          <w:sz w:val="22"/>
        </w:rPr>
      </w:pPr>
    </w:p>
    <w:p w14:paraId="3C2169A7" w14:textId="77777777" w:rsidR="005E34BC" w:rsidRPr="00C80478" w:rsidRDefault="00441D6A" w:rsidP="005E34BC">
      <w:pPr>
        <w:autoSpaceDE w:val="0"/>
        <w:autoSpaceDN w:val="0"/>
        <w:adjustRightInd w:val="0"/>
        <w:spacing w:line="280" w:lineRule="exact"/>
        <w:rPr>
          <w:rFonts w:ascii="ＭＳ 明朝" w:hAnsi="ＭＳ 明朝" w:cs="HGSｺﾞｼｯｸM"/>
          <w:kern w:val="0"/>
          <w:sz w:val="22"/>
        </w:rPr>
      </w:pPr>
      <w:r w:rsidRPr="00C80478">
        <w:rPr>
          <w:rFonts w:ascii="ＭＳ 明朝" w:hAnsi="ＭＳ 明朝" w:cs="HGSｺﾞｼｯｸM" w:hint="eastAsia"/>
          <w:kern w:val="0"/>
          <w:sz w:val="22"/>
        </w:rPr>
        <w:t>（役員の資格）</w:t>
      </w:r>
    </w:p>
    <w:p w14:paraId="68DEFF70" w14:textId="77777777" w:rsidR="005E34BC" w:rsidRPr="00C80478" w:rsidRDefault="00441D6A" w:rsidP="00E6283B">
      <w:pPr>
        <w:autoSpaceDE w:val="0"/>
        <w:autoSpaceDN w:val="0"/>
        <w:adjustRightInd w:val="0"/>
        <w:spacing w:line="280" w:lineRule="exact"/>
        <w:ind w:left="284" w:hangingChars="129" w:hanging="284"/>
        <w:rPr>
          <w:rFonts w:ascii="ＭＳ 明朝" w:hAnsi="ＭＳ 明朝" w:cs="HGSｺﾞｼｯｸM"/>
          <w:kern w:val="0"/>
          <w:sz w:val="22"/>
        </w:rPr>
      </w:pPr>
      <w:r w:rsidRPr="00C80478">
        <w:rPr>
          <w:rFonts w:ascii="ＭＳ 明朝" w:hAnsi="ＭＳ 明朝" w:cs="HGSｺﾞｼｯｸM" w:hint="eastAsia"/>
          <w:kern w:val="0"/>
          <w:sz w:val="22"/>
        </w:rPr>
        <w:lastRenderedPageBreak/>
        <w:t>第十八条　社会福祉法第四十四条第六項を遵守するとともに、この法人の理事のうちには、理事のいずれか一人及びその親族その他特殊関係がある者の合計数が、理事総数（現在数）の三分の一を超えて含まれることになってはならない。</w:t>
      </w:r>
    </w:p>
    <w:p w14:paraId="4DFA4860" w14:textId="77777777" w:rsidR="005E34BC" w:rsidRPr="00C80478" w:rsidRDefault="00441D6A" w:rsidP="00E6283B">
      <w:pPr>
        <w:autoSpaceDE w:val="0"/>
        <w:autoSpaceDN w:val="0"/>
        <w:adjustRightInd w:val="0"/>
        <w:spacing w:line="28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社会福祉法第四十四条第七項を遵守するとともに、この法人の監事には、この法人の理事（その親族その他特殊関係がある者を含む。）及び評議員（その親族その他特殊関係がある者を含む。）並びに、この法人の職員が含まれてはならない。また、各監事は、相互に親族その他特殊の関係がある者であってはならない。</w:t>
      </w:r>
    </w:p>
    <w:p w14:paraId="15B758CE" w14:textId="77777777" w:rsidR="0026310F"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35D686B7"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（理事の職務及び権限）</w:t>
      </w:r>
    </w:p>
    <w:p w14:paraId="01FAF6F2" w14:textId="77777777" w:rsidR="00B0450D" w:rsidRPr="00C80478" w:rsidRDefault="00441D6A" w:rsidP="00F037B5">
      <w:pPr>
        <w:autoSpaceDE w:val="0"/>
        <w:autoSpaceDN w:val="0"/>
        <w:adjustRightInd w:val="0"/>
        <w:spacing w:line="320" w:lineRule="exact"/>
        <w:ind w:leftChars="-1" w:left="-2"/>
        <w:rPr>
          <w:rFonts w:ascii="ＭＳ 明朝" w:hAnsi="ＭＳ 明朝" w:cs="HGSｺﾞｼｯｸM"/>
          <w:kern w:val="0"/>
          <w:sz w:val="22"/>
        </w:rPr>
      </w:pPr>
      <w:r w:rsidRPr="00C80478">
        <w:rPr>
          <w:rFonts w:ascii="ＭＳ 明朝" w:hAnsi="ＭＳ 明朝" w:cs="HGSｺﾞｼｯｸM" w:hint="eastAsia"/>
          <w:kern w:val="0"/>
          <w:sz w:val="22"/>
        </w:rPr>
        <w:t>第十九条　理事は、理事会を構成し、法令及びこの定款で定めるところにより、職務を執行</w:t>
      </w:r>
    </w:p>
    <w:p w14:paraId="13E05AF0" w14:textId="77777777" w:rsidR="00361296" w:rsidRPr="00C80478" w:rsidRDefault="00441D6A" w:rsidP="00E6283B">
      <w:pPr>
        <w:autoSpaceDE w:val="0"/>
        <w:autoSpaceDN w:val="0"/>
        <w:adjustRightInd w:val="0"/>
        <w:spacing w:line="320" w:lineRule="exact"/>
        <w:ind w:leftChars="135" w:left="567" w:hanging="284"/>
        <w:rPr>
          <w:rFonts w:ascii="ＭＳ 明朝" w:hAnsi="ＭＳ 明朝" w:cs="HGSｺﾞｼｯｸM"/>
          <w:kern w:val="0"/>
          <w:sz w:val="22"/>
        </w:rPr>
      </w:pPr>
      <w:r w:rsidRPr="00C80478">
        <w:rPr>
          <w:rFonts w:ascii="ＭＳ 明朝" w:hAnsi="ＭＳ 明朝" w:cs="HGSｺﾞｼｯｸM" w:hint="eastAsia"/>
          <w:kern w:val="0"/>
          <w:sz w:val="22"/>
        </w:rPr>
        <w:t>する。</w:t>
      </w:r>
    </w:p>
    <w:p w14:paraId="210D656F" w14:textId="77777777" w:rsidR="00B0450D"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２　理事長は、法令及びこの定款で定めるところにより、この法人を代表し、その業務を執</w:t>
      </w:r>
    </w:p>
    <w:p w14:paraId="19F91F4E" w14:textId="77777777" w:rsidR="00361296" w:rsidRPr="00C80478" w:rsidRDefault="00441D6A" w:rsidP="00F037B5">
      <w:pPr>
        <w:autoSpaceDE w:val="0"/>
        <w:autoSpaceDN w:val="0"/>
        <w:adjustRightInd w:val="0"/>
        <w:spacing w:line="320" w:lineRule="exact"/>
        <w:ind w:leftChars="99" w:left="208"/>
        <w:rPr>
          <w:rFonts w:ascii="ＭＳ 明朝" w:hAnsi="ＭＳ 明朝" w:cs="HGSｺﾞｼｯｸM"/>
          <w:kern w:val="0"/>
          <w:sz w:val="22"/>
        </w:rPr>
      </w:pPr>
      <w:r w:rsidRPr="00C80478">
        <w:rPr>
          <w:rFonts w:ascii="ＭＳ 明朝" w:hAnsi="ＭＳ 明朝" w:cs="HGSｺﾞｼｯｸM" w:hint="eastAsia"/>
          <w:kern w:val="0"/>
          <w:sz w:val="22"/>
        </w:rPr>
        <w:t>行し、専務理事は、理事会において別に定めるところにより、この法人の業務を分担執行する。</w:t>
      </w:r>
    </w:p>
    <w:p w14:paraId="0532ADDC" w14:textId="77777777" w:rsidR="00797EC6" w:rsidRPr="00C80478" w:rsidRDefault="00441D6A" w:rsidP="00F037B5">
      <w:pPr>
        <w:autoSpaceDE w:val="0"/>
        <w:autoSpaceDN w:val="0"/>
        <w:adjustRightInd w:val="0"/>
        <w:spacing w:line="320" w:lineRule="exact"/>
        <w:ind w:leftChars="-1" w:left="-2"/>
        <w:rPr>
          <w:rFonts w:ascii="ＭＳ 明朝" w:hAnsi="ＭＳ 明朝" w:cs="HGSｺﾞｼｯｸM"/>
          <w:kern w:val="0"/>
          <w:sz w:val="22"/>
        </w:rPr>
      </w:pPr>
      <w:r w:rsidRPr="00C80478">
        <w:rPr>
          <w:rFonts w:ascii="ＭＳ 明朝" w:hAnsi="ＭＳ 明朝" w:cs="HGSｺﾞｼｯｸM" w:hint="eastAsia"/>
          <w:kern w:val="0"/>
          <w:sz w:val="22"/>
        </w:rPr>
        <w:t>３　理事長及び専務理事は、毎会計年度に</w:t>
      </w:r>
      <w:r w:rsidR="00A02F34" w:rsidRPr="00C80478">
        <w:rPr>
          <w:rFonts w:ascii="ＭＳ 明朝" w:hAnsi="ＭＳ 明朝" w:cs="HGSｺﾞｼｯｸM" w:hint="eastAsia"/>
          <w:kern w:val="0"/>
          <w:sz w:val="22"/>
        </w:rPr>
        <w:t>４</w:t>
      </w:r>
      <w:r w:rsidRPr="00C80478">
        <w:rPr>
          <w:rFonts w:ascii="ＭＳ 明朝" w:hAnsi="ＭＳ 明朝" w:cs="HGSｺﾞｼｯｸM" w:hint="eastAsia"/>
          <w:kern w:val="0"/>
          <w:sz w:val="22"/>
        </w:rPr>
        <w:t xml:space="preserve">箇月を超える間隔で２回以上、自己の職務の　</w:t>
      </w:r>
    </w:p>
    <w:p w14:paraId="04447F15" w14:textId="77777777" w:rsidR="00237C32" w:rsidRPr="00C80478" w:rsidRDefault="00441D6A" w:rsidP="00F037B5">
      <w:pPr>
        <w:autoSpaceDE w:val="0"/>
        <w:autoSpaceDN w:val="0"/>
        <w:adjustRightInd w:val="0"/>
        <w:spacing w:line="320" w:lineRule="exact"/>
        <w:ind w:leftChars="-1" w:left="-2"/>
        <w:rPr>
          <w:rFonts w:ascii="ＭＳ 明朝" w:hAnsi="ＭＳ 明朝" w:cs="HGSｺﾞｼｯｸM"/>
          <w:kern w:val="0"/>
          <w:sz w:val="22"/>
        </w:rPr>
      </w:pPr>
      <w:r w:rsidRPr="00C80478">
        <w:rPr>
          <w:rFonts w:ascii="ＭＳ 明朝" w:hAnsi="ＭＳ 明朝" w:cs="HGSｺﾞｼｯｸM" w:hint="eastAsia"/>
          <w:kern w:val="0"/>
          <w:sz w:val="22"/>
        </w:rPr>
        <w:t xml:space="preserve">　執行の状況を理事会に報告しなければならない。</w:t>
      </w:r>
    </w:p>
    <w:p w14:paraId="52CBF7E8" w14:textId="77777777" w:rsidR="00800756"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75F270B8" w14:textId="77777777" w:rsidR="007C021D"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（監事の職務及び権限）</w:t>
      </w:r>
    </w:p>
    <w:p w14:paraId="70DB4331" w14:textId="77777777" w:rsidR="00361296"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第二十条　監事は、理事の職務の執行を監査し、法令で定めるところにより、監査報告を作成する。</w:t>
      </w:r>
    </w:p>
    <w:p w14:paraId="26ADB4D9" w14:textId="77777777" w:rsidR="00361296"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２　監事は、いつでも、理事及び職員に対して事業の報告を求め、この法人の業務及び財産</w:t>
      </w:r>
    </w:p>
    <w:p w14:paraId="70FFC105" w14:textId="77777777" w:rsidR="00237C32" w:rsidRPr="00C80478" w:rsidRDefault="00441D6A" w:rsidP="00F037B5">
      <w:pPr>
        <w:autoSpaceDE w:val="0"/>
        <w:autoSpaceDN w:val="0"/>
        <w:adjustRightInd w:val="0"/>
        <w:spacing w:line="320" w:lineRule="exact"/>
        <w:ind w:left="218"/>
        <w:rPr>
          <w:rFonts w:ascii="ＭＳ 明朝" w:hAnsi="ＭＳ 明朝" w:cs="HGSｺﾞｼｯｸM"/>
          <w:kern w:val="0"/>
          <w:sz w:val="22"/>
        </w:rPr>
      </w:pPr>
      <w:r w:rsidRPr="00C80478">
        <w:rPr>
          <w:rFonts w:ascii="ＭＳ 明朝" w:hAnsi="ＭＳ 明朝" w:cs="HGSｺﾞｼｯｸM" w:hint="eastAsia"/>
          <w:kern w:val="0"/>
          <w:sz w:val="22"/>
        </w:rPr>
        <w:t>の状況の調査をすることができる。</w:t>
      </w:r>
    </w:p>
    <w:p w14:paraId="1E9CD501" w14:textId="77777777" w:rsidR="00800756"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01A44855"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（役員の任期）</w:t>
      </w:r>
    </w:p>
    <w:p w14:paraId="16778480" w14:textId="77777777" w:rsidR="00361296"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第二十一条　理事又は監事の任期は、選任後二年以内に終了する会計年度のうち最終のものに関する定時評議員会の終結の時までとし、再任を妨げない。</w:t>
      </w:r>
    </w:p>
    <w:p w14:paraId="0222EF02" w14:textId="77777777" w:rsidR="00952CB7" w:rsidRPr="00C80478" w:rsidRDefault="00441D6A" w:rsidP="00E6283B">
      <w:pPr>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補欠として選任された理事又は監事の任期は、前任者の任期の満了する時までとすることができる。</w:t>
      </w:r>
    </w:p>
    <w:p w14:paraId="1137C9CD" w14:textId="77777777" w:rsidR="00361296"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３　理事又は監事は、第十六条に定める定数に足りなくなるときは、任期の満了又は辞任に</w:t>
      </w:r>
    </w:p>
    <w:p w14:paraId="244583CC" w14:textId="77777777" w:rsidR="00361296" w:rsidRPr="00C80478" w:rsidRDefault="00441D6A" w:rsidP="00E6283B">
      <w:pPr>
        <w:autoSpaceDE w:val="0"/>
        <w:autoSpaceDN w:val="0"/>
        <w:adjustRightInd w:val="0"/>
        <w:spacing w:line="320" w:lineRule="exact"/>
        <w:ind w:leftChars="50" w:left="208" w:hangingChars="47" w:hanging="103"/>
        <w:rPr>
          <w:rFonts w:ascii="ＭＳ 明朝" w:hAnsi="ＭＳ 明朝" w:cs="HGSｺﾞｼｯｸM"/>
          <w:kern w:val="0"/>
          <w:sz w:val="22"/>
        </w:rPr>
      </w:pPr>
      <w:r w:rsidRPr="00C80478">
        <w:rPr>
          <w:rFonts w:ascii="ＭＳ 明朝" w:hAnsi="ＭＳ 明朝" w:cs="HGSｺﾞｼｯｸM" w:hint="eastAsia"/>
          <w:kern w:val="0"/>
          <w:sz w:val="22"/>
        </w:rPr>
        <w:t>より退任した後も、新たに選任された者が就任するまで、なお理事又は監事としての権利義務を有する。</w:t>
      </w:r>
    </w:p>
    <w:p w14:paraId="19DDF26E" w14:textId="77777777" w:rsidR="00952CB7" w:rsidRPr="00C80478" w:rsidRDefault="00000000" w:rsidP="00E6283B">
      <w:pPr>
        <w:autoSpaceDE w:val="0"/>
        <w:autoSpaceDN w:val="0"/>
        <w:adjustRightInd w:val="0"/>
        <w:spacing w:line="320" w:lineRule="exact"/>
        <w:ind w:leftChars="50" w:left="208" w:hangingChars="47" w:hanging="103"/>
        <w:rPr>
          <w:rFonts w:ascii="ＭＳ 明朝" w:hAnsi="ＭＳ 明朝" w:cs="HGSｺﾞｼｯｸM"/>
          <w:kern w:val="0"/>
          <w:sz w:val="22"/>
        </w:rPr>
      </w:pPr>
    </w:p>
    <w:p w14:paraId="72AA2276"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（役員の解任）</w:t>
      </w:r>
    </w:p>
    <w:p w14:paraId="03F90FC8"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第二十二条　理事又は監事が、次のいずれかに該当するときは、評議員会の決議によって解任することができる。</w:t>
      </w:r>
    </w:p>
    <w:p w14:paraId="04DF0DC1"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（１）職務上の義務に違反し、又は職務を怠ったとき。</w:t>
      </w:r>
    </w:p>
    <w:p w14:paraId="7C1F4B06"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（２）心身の故障のため、職務の執行に支障があり、又はこれに堪えないとき。</w:t>
      </w:r>
    </w:p>
    <w:p w14:paraId="578E21EF" w14:textId="77777777" w:rsidR="00800756"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02B8B84D"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（役員の報酬等）</w:t>
      </w:r>
    </w:p>
    <w:p w14:paraId="038319B9" w14:textId="77777777" w:rsidR="00361296"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第二十三条　理事及び監事に対して、評議員会において別に定める総額の範囲内で、評議員会において別に定める報酬等の支給の基準に従って算定した額を報酬等として支給することができる。</w:t>
      </w:r>
    </w:p>
    <w:p w14:paraId="577E8714" w14:textId="77777777" w:rsidR="00361296"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2C10F5EE"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（職員）</w:t>
      </w:r>
    </w:p>
    <w:p w14:paraId="21B776B1"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第二十四条　この法人に、職員を置く。</w:t>
      </w:r>
    </w:p>
    <w:p w14:paraId="165125DE" w14:textId="77777777" w:rsidR="00237C32"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lastRenderedPageBreak/>
        <w:t>２　この法人の設置経営する施設の長他の重要な職員（以下「施設長等」という。）は、理事会において、選任及び解任する。</w:t>
      </w:r>
    </w:p>
    <w:p w14:paraId="422666A7"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３　施設長等以外の職員は、理事長が任免する。</w:t>
      </w:r>
    </w:p>
    <w:p w14:paraId="563CE690" w14:textId="77777777" w:rsidR="00A804C7"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7966109B"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第五章</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理事会</w:t>
      </w:r>
    </w:p>
    <w:p w14:paraId="5B97F288" w14:textId="77777777" w:rsidR="00361296" w:rsidRPr="00C80478" w:rsidRDefault="00000000" w:rsidP="00F037B5">
      <w:pPr>
        <w:autoSpaceDE w:val="0"/>
        <w:autoSpaceDN w:val="0"/>
        <w:adjustRightInd w:val="0"/>
        <w:spacing w:line="320" w:lineRule="exact"/>
        <w:rPr>
          <w:rFonts w:ascii="ＭＳ 明朝" w:hAnsi="ＭＳ 明朝" w:cs="HGSｺﾞｼｯｸM"/>
          <w:kern w:val="0"/>
          <w:sz w:val="22"/>
        </w:rPr>
      </w:pPr>
    </w:p>
    <w:p w14:paraId="6F403EB8"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（構成）</w:t>
      </w:r>
    </w:p>
    <w:p w14:paraId="0EB30797"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第二十五条　理事会は、全ての理事をもって構成する。</w:t>
      </w:r>
    </w:p>
    <w:p w14:paraId="0536F151" w14:textId="77777777" w:rsidR="00B0450D" w:rsidRPr="00C80478" w:rsidRDefault="00000000" w:rsidP="00F037B5">
      <w:pPr>
        <w:autoSpaceDE w:val="0"/>
        <w:autoSpaceDN w:val="0"/>
        <w:adjustRightInd w:val="0"/>
        <w:spacing w:line="320" w:lineRule="exact"/>
        <w:ind w:leftChars="-1" w:left="-2" w:firstLine="2"/>
        <w:rPr>
          <w:rFonts w:ascii="ＭＳ 明朝" w:hAnsi="ＭＳ 明朝" w:cs="HGSｺﾞｼｯｸM"/>
          <w:kern w:val="0"/>
          <w:sz w:val="22"/>
        </w:rPr>
      </w:pPr>
    </w:p>
    <w:p w14:paraId="27D47284"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（権限）</w:t>
      </w:r>
    </w:p>
    <w:p w14:paraId="1C39ED60" w14:textId="77777777" w:rsidR="00237C32"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第二十六条　理事会は、次の職務を行う。ただし、日常の業務として理事会が定めるものについては理事長が専決し、これを理事会に報告する。</w:t>
      </w:r>
    </w:p>
    <w:p w14:paraId="755430EC"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（１）この法人の業務執行の決定</w:t>
      </w:r>
    </w:p>
    <w:p w14:paraId="39E5BEA7"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（２）理事の職務の執行の監督</w:t>
      </w:r>
    </w:p>
    <w:p w14:paraId="3DCFDC51"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（３）理事長及び専務理事の選定及び解職　</w:t>
      </w:r>
    </w:p>
    <w:p w14:paraId="6A43EC7C" w14:textId="77777777" w:rsidR="00B1011E"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4AD441D0" w14:textId="77777777" w:rsidR="00361296"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（招集）</w:t>
      </w:r>
    </w:p>
    <w:p w14:paraId="4BEDB090"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第二十七条　理事会は、理事長が招集する。</w:t>
      </w:r>
    </w:p>
    <w:p w14:paraId="789B62A5"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２　理事長が欠けたとき又は理事長に事故があるときは、各理事が理事会を招集する。</w:t>
      </w:r>
    </w:p>
    <w:p w14:paraId="7C244814" w14:textId="77777777" w:rsidR="00B1011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16EE1616"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（決議）</w:t>
      </w:r>
    </w:p>
    <w:p w14:paraId="46D21658" w14:textId="77777777" w:rsidR="00361296"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第二十八条　理事会の決議は、決議について特別の利害関係を有する理事を除く理事の過半数が出席し、その過半数をもって行う。</w:t>
      </w:r>
    </w:p>
    <w:p w14:paraId="04B00B55" w14:textId="77777777" w:rsidR="00245929"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70AF7BCA" w14:textId="77777777" w:rsidR="00B1011E"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172CF244"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（議事録）</w:t>
      </w:r>
    </w:p>
    <w:p w14:paraId="3256D42D"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第二十九条　理事会の議事については、法令で定めるところにより、議事録を作成する。</w:t>
      </w:r>
    </w:p>
    <w:p w14:paraId="48168209"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２</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当該理事会に出席した理事長及び監事は、前項の議事録に署名し、又は記名押印する。</w:t>
      </w:r>
    </w:p>
    <w:p w14:paraId="22877C3F" w14:textId="77777777" w:rsidR="00B1011E"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42B642B8"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第六章</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資産及び会計</w:t>
      </w:r>
    </w:p>
    <w:p w14:paraId="652A71C5" w14:textId="77777777" w:rsidR="00B1011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285B861C"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（資産の区分）</w:t>
      </w:r>
    </w:p>
    <w:p w14:paraId="0C64B71C" w14:textId="345EE6EF" w:rsidR="00E333AD" w:rsidRDefault="00441D6A" w:rsidP="00E333AD">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第三十条　この法人の資産は、これを分けて基本財産とその他財産の二種とする。</w:t>
      </w:r>
    </w:p>
    <w:p w14:paraId="2E955307" w14:textId="739D031C" w:rsidR="00AD589F" w:rsidRPr="00E64AA7" w:rsidRDefault="00AD589F" w:rsidP="00F037B5">
      <w:pPr>
        <w:autoSpaceDE w:val="0"/>
        <w:autoSpaceDN w:val="0"/>
        <w:adjustRightInd w:val="0"/>
        <w:spacing w:line="320" w:lineRule="exact"/>
        <w:ind w:leftChars="-1" w:left="-2" w:firstLine="2"/>
        <w:rPr>
          <w:rFonts w:ascii="ＭＳ 明朝" w:hAnsi="ＭＳ 明朝" w:cs="HGSｺﾞｼｯｸM"/>
          <w:kern w:val="0"/>
          <w:sz w:val="22"/>
        </w:rPr>
      </w:pPr>
      <w:r w:rsidRPr="00E64AA7">
        <w:rPr>
          <w:rFonts w:ascii="ＭＳ 明朝" w:hAnsi="ＭＳ 明朝" w:cs="HGSｺﾞｼｯｸM" w:hint="eastAsia"/>
          <w:kern w:val="0"/>
          <w:sz w:val="22"/>
        </w:rPr>
        <w:t xml:space="preserve">２　</w:t>
      </w:r>
      <w:r w:rsidR="00E333AD">
        <w:rPr>
          <w:rFonts w:ascii="ＭＳ 明朝" w:hAnsi="ＭＳ 明朝" w:cs="HGSｺﾞｼｯｸM" w:hint="eastAsia"/>
          <w:kern w:val="0"/>
          <w:sz w:val="22"/>
        </w:rPr>
        <w:t>基本財産は、次の各号に掲げる財産をもって構成する</w:t>
      </w:r>
      <w:r w:rsidRPr="00E64AA7">
        <w:rPr>
          <w:rFonts w:ascii="ＭＳ 明朝" w:hAnsi="ＭＳ 明朝" w:cs="HGSｺﾞｼｯｸM" w:hint="eastAsia"/>
          <w:kern w:val="0"/>
          <w:sz w:val="22"/>
        </w:rPr>
        <w:t>。</w:t>
      </w:r>
    </w:p>
    <w:p w14:paraId="754F5631" w14:textId="2F1CCD0A" w:rsidR="00237C32" w:rsidRPr="00E333AD" w:rsidRDefault="00E333AD" w:rsidP="00E333AD">
      <w:pPr>
        <w:pStyle w:val="af0"/>
        <w:numPr>
          <w:ilvl w:val="0"/>
          <w:numId w:val="1"/>
        </w:numPr>
        <w:autoSpaceDE w:val="0"/>
        <w:autoSpaceDN w:val="0"/>
        <w:adjustRightInd w:val="0"/>
        <w:spacing w:line="320" w:lineRule="exact"/>
        <w:ind w:leftChars="0"/>
        <w:rPr>
          <w:rFonts w:ascii="ＭＳ 明朝" w:hAnsi="ＭＳ 明朝" w:cs="HGSｺﾞｼｯｸM"/>
          <w:kern w:val="0"/>
          <w:sz w:val="22"/>
        </w:rPr>
      </w:pPr>
      <w:r w:rsidRPr="00E333AD">
        <w:rPr>
          <w:rFonts w:ascii="ＭＳ 明朝" w:hAnsi="ＭＳ 明朝" w:cs="HGSｺﾞｼｯｸM" w:hint="eastAsia"/>
          <w:kern w:val="0"/>
          <w:sz w:val="22"/>
        </w:rPr>
        <w:t>土地</w:t>
      </w:r>
    </w:p>
    <w:p w14:paraId="11095C0B" w14:textId="498B7B79" w:rsidR="00E333AD" w:rsidRDefault="00E333AD" w:rsidP="00E333AD">
      <w:pPr>
        <w:autoSpaceDE w:val="0"/>
        <w:autoSpaceDN w:val="0"/>
        <w:adjustRightInd w:val="0"/>
        <w:spacing w:line="320" w:lineRule="exact"/>
        <w:ind w:left="216"/>
        <w:rPr>
          <w:rFonts w:ascii="ＭＳ 明朝" w:hAnsi="ＭＳ 明朝" w:cs="HGSｺﾞｼｯｸM"/>
          <w:kern w:val="0"/>
          <w:sz w:val="22"/>
        </w:rPr>
      </w:pPr>
      <w:r>
        <w:rPr>
          <w:rFonts w:ascii="ＭＳ 明朝" w:hAnsi="ＭＳ 明朝" w:cs="HGSｺﾞｼｯｸM" w:hint="eastAsia"/>
          <w:kern w:val="0"/>
          <w:sz w:val="22"/>
        </w:rPr>
        <w:t>埼玉県川口市八幡木１丁目１７番２、</w:t>
      </w:r>
      <w:r w:rsidR="002D6034">
        <w:rPr>
          <w:rFonts w:ascii="ＭＳ 明朝" w:hAnsi="ＭＳ 明朝" w:cs="HGSｺﾞｼｯｸM" w:hint="eastAsia"/>
          <w:kern w:val="0"/>
          <w:sz w:val="22"/>
        </w:rPr>
        <w:t>１７番３，</w:t>
      </w:r>
      <w:r>
        <w:rPr>
          <w:rFonts w:ascii="ＭＳ 明朝" w:hAnsi="ＭＳ 明朝" w:cs="HGSｺﾞｼｯｸM" w:hint="eastAsia"/>
          <w:kern w:val="0"/>
          <w:sz w:val="22"/>
        </w:rPr>
        <w:t>１７番４、１７番５、１７番６、１７番１０、１４番１０、１４番１３所在の土地８筆地積合計２，１３０㎡</w:t>
      </w:r>
    </w:p>
    <w:p w14:paraId="070CA6D4" w14:textId="58DDEA39" w:rsidR="005061C0" w:rsidRDefault="005061C0" w:rsidP="00E333AD">
      <w:pPr>
        <w:autoSpaceDE w:val="0"/>
        <w:autoSpaceDN w:val="0"/>
        <w:adjustRightInd w:val="0"/>
        <w:spacing w:line="320" w:lineRule="exact"/>
        <w:ind w:left="216"/>
        <w:rPr>
          <w:rFonts w:ascii="ＭＳ 明朝" w:hAnsi="ＭＳ 明朝" w:cs="HGSｺﾞｼｯｸM" w:hint="eastAsia"/>
          <w:kern w:val="0"/>
          <w:sz w:val="22"/>
        </w:rPr>
      </w:pPr>
      <w:r>
        <w:rPr>
          <w:rFonts w:ascii="ＭＳ 明朝" w:hAnsi="ＭＳ 明朝" w:cs="HGSｺﾞｼｯｸM" w:hint="eastAsia"/>
          <w:kern w:val="0"/>
          <w:sz w:val="22"/>
        </w:rPr>
        <w:t>静岡県伊東市竹ノ内1丁目１７１番２、１９９番２の</w:t>
      </w:r>
      <w:r w:rsidR="004A78A0">
        <w:rPr>
          <w:rFonts w:ascii="ＭＳ 明朝" w:hAnsi="ＭＳ 明朝" w:cs="HGSｺﾞｼｯｸM" w:hint="eastAsia"/>
          <w:kern w:val="0"/>
          <w:sz w:val="22"/>
        </w:rPr>
        <w:t>土地２筆４,８５０．３０㎡のうち１</w:t>
      </w:r>
      <w:r w:rsidR="00481CA7">
        <w:rPr>
          <w:rFonts w:ascii="ＭＳ 明朝" w:hAnsi="ＭＳ 明朝" w:cs="HGSｺﾞｼｯｸM" w:hint="eastAsia"/>
          <w:kern w:val="0"/>
          <w:sz w:val="22"/>
        </w:rPr>
        <w:t>，</w:t>
      </w:r>
      <w:r w:rsidR="004A78A0">
        <w:rPr>
          <w:rFonts w:ascii="ＭＳ 明朝" w:hAnsi="ＭＳ 明朝" w:cs="HGSｺﾞｼｯｸM" w:hint="eastAsia"/>
          <w:kern w:val="0"/>
          <w:sz w:val="22"/>
        </w:rPr>
        <w:t>６００分の１</w:t>
      </w:r>
    </w:p>
    <w:p w14:paraId="5385D8F6" w14:textId="211AAAC8" w:rsidR="00E333AD" w:rsidRPr="00E333AD" w:rsidRDefault="00E333AD" w:rsidP="00E333AD">
      <w:pPr>
        <w:pStyle w:val="af0"/>
        <w:numPr>
          <w:ilvl w:val="0"/>
          <w:numId w:val="1"/>
        </w:numPr>
        <w:autoSpaceDE w:val="0"/>
        <w:autoSpaceDN w:val="0"/>
        <w:adjustRightInd w:val="0"/>
        <w:spacing w:line="320" w:lineRule="exact"/>
        <w:ind w:leftChars="0"/>
        <w:rPr>
          <w:rFonts w:ascii="ＭＳ 明朝" w:hAnsi="ＭＳ 明朝" w:cs="HGSｺﾞｼｯｸM"/>
          <w:kern w:val="0"/>
          <w:sz w:val="22"/>
        </w:rPr>
      </w:pPr>
      <w:r w:rsidRPr="00E333AD">
        <w:rPr>
          <w:rFonts w:ascii="ＭＳ 明朝" w:hAnsi="ＭＳ 明朝" w:cs="HGSｺﾞｼｯｸM" w:hint="eastAsia"/>
          <w:kern w:val="0"/>
          <w:sz w:val="22"/>
        </w:rPr>
        <w:t>建物</w:t>
      </w:r>
    </w:p>
    <w:p w14:paraId="41ACE6AF" w14:textId="58EDC0EB" w:rsidR="00E333AD" w:rsidRPr="00E333AD" w:rsidRDefault="00E333AD" w:rsidP="00E333AD">
      <w:pPr>
        <w:autoSpaceDE w:val="0"/>
        <w:autoSpaceDN w:val="0"/>
        <w:adjustRightInd w:val="0"/>
        <w:spacing w:line="320" w:lineRule="exact"/>
        <w:ind w:left="216"/>
        <w:rPr>
          <w:rFonts w:ascii="ＭＳ 明朝" w:hAnsi="ＭＳ 明朝" w:cs="HGSｺﾞｼｯｸM"/>
          <w:kern w:val="0"/>
          <w:sz w:val="22"/>
        </w:rPr>
      </w:pPr>
      <w:r>
        <w:rPr>
          <w:rFonts w:ascii="ＭＳ 明朝" w:hAnsi="ＭＳ 明朝" w:cs="HGSｺﾞｼｯｸM" w:hint="eastAsia"/>
          <w:kern w:val="0"/>
          <w:sz w:val="22"/>
        </w:rPr>
        <w:lastRenderedPageBreak/>
        <w:t>埼玉県川口市八幡木１丁目１７番地３、１７番地２、１７番地４、１７番地５、１７番地６、１７番地１０所在の鉄骨造陸屋根2階建はちまんぎ保育園園舎一棟（延床面積</w:t>
      </w:r>
      <w:r w:rsidR="002D6034">
        <w:rPr>
          <w:rFonts w:ascii="ＭＳ 明朝" w:hAnsi="ＭＳ 明朝" w:cs="HGSｺﾞｼｯｸM" w:hint="eastAsia"/>
          <w:kern w:val="0"/>
          <w:sz w:val="22"/>
        </w:rPr>
        <w:t>９２５，０５㎡）</w:t>
      </w:r>
    </w:p>
    <w:p w14:paraId="7FAA9361" w14:textId="73BE8EFB" w:rsidR="00B1011E" w:rsidRDefault="00441D6A" w:rsidP="00481CA7">
      <w:pPr>
        <w:autoSpaceDE w:val="0"/>
        <w:autoSpaceDN w:val="0"/>
        <w:adjustRightInd w:val="0"/>
        <w:spacing w:line="320" w:lineRule="exact"/>
        <w:ind w:left="220" w:hangingChars="100" w:hanging="220"/>
        <w:rPr>
          <w:rFonts w:ascii="ＭＳ 明朝" w:hAnsi="ＭＳ 明朝" w:cs="HGSｺﾞｼｯｸM"/>
          <w:kern w:val="0"/>
          <w:sz w:val="22"/>
        </w:rPr>
      </w:pPr>
      <w:r w:rsidRPr="00E64AA7">
        <w:rPr>
          <w:rFonts w:ascii="ＭＳ 明朝" w:hAnsi="ＭＳ 明朝" w:cs="HGSｺﾞｼｯｸM" w:hint="eastAsia"/>
          <w:kern w:val="0"/>
          <w:sz w:val="22"/>
        </w:rPr>
        <w:t xml:space="preserve">　</w:t>
      </w:r>
      <w:r w:rsidR="004A78A0">
        <w:rPr>
          <w:rFonts w:ascii="ＭＳ 明朝" w:hAnsi="ＭＳ 明朝" w:cs="HGSｺﾞｼｯｸM" w:hint="eastAsia"/>
          <w:kern w:val="0"/>
          <w:sz w:val="22"/>
        </w:rPr>
        <w:t>静岡県伊東市竹ノ内１丁目１７１番地２（東急ハーヴェストクラブ伊東）所在の鉄骨鉄筋コンクリート造陸屋根地下１階付１０階建</w:t>
      </w:r>
      <w:r w:rsidR="00481CA7">
        <w:rPr>
          <w:rFonts w:ascii="ＭＳ 明朝" w:hAnsi="ＭＳ 明朝" w:cs="HGSｺﾞｼｯｸM" w:hint="eastAsia"/>
          <w:kern w:val="0"/>
          <w:sz w:val="22"/>
        </w:rPr>
        <w:t>１７，９０８．２７㎡のうち１，６００分の</w:t>
      </w:r>
    </w:p>
    <w:p w14:paraId="708038EE" w14:textId="546F7EBF" w:rsidR="00481CA7" w:rsidRDefault="00481CA7" w:rsidP="00F037B5">
      <w:pPr>
        <w:autoSpaceDE w:val="0"/>
        <w:autoSpaceDN w:val="0"/>
        <w:adjustRightInd w:val="0"/>
        <w:spacing w:line="320" w:lineRule="exact"/>
        <w:ind w:left="105"/>
        <w:rPr>
          <w:rFonts w:ascii="ＭＳ 明朝" w:hAnsi="ＭＳ 明朝" w:cs="HGSｺﾞｼｯｸM"/>
          <w:kern w:val="0"/>
          <w:sz w:val="22"/>
        </w:rPr>
      </w:pPr>
      <w:r>
        <w:rPr>
          <w:rFonts w:ascii="ＭＳ 明朝" w:hAnsi="ＭＳ 明朝" w:cs="HGSｺﾞｼｯｸM" w:hint="eastAsia"/>
          <w:kern w:val="0"/>
          <w:sz w:val="22"/>
        </w:rPr>
        <w:t xml:space="preserve">　１</w:t>
      </w:r>
    </w:p>
    <w:p w14:paraId="545E50C2" w14:textId="11F26092" w:rsidR="00481CA7" w:rsidRDefault="00481CA7" w:rsidP="00F037B5">
      <w:pPr>
        <w:autoSpaceDE w:val="0"/>
        <w:autoSpaceDN w:val="0"/>
        <w:adjustRightInd w:val="0"/>
        <w:spacing w:line="320" w:lineRule="exact"/>
        <w:ind w:left="105"/>
        <w:rPr>
          <w:rFonts w:ascii="ＭＳ 明朝" w:hAnsi="ＭＳ 明朝" w:cs="HGSｺﾞｼｯｸM"/>
          <w:kern w:val="0"/>
          <w:sz w:val="22"/>
        </w:rPr>
      </w:pPr>
      <w:r>
        <w:rPr>
          <w:rFonts w:ascii="ＭＳ 明朝" w:hAnsi="ＭＳ 明朝" w:cs="HGSｺﾞｼｯｸM" w:hint="eastAsia"/>
          <w:kern w:val="0"/>
          <w:sz w:val="22"/>
        </w:rPr>
        <w:t>３　その他財産は、基本財産以外の財産とする。</w:t>
      </w:r>
    </w:p>
    <w:p w14:paraId="1A6F84ED" w14:textId="0891806B" w:rsidR="00481CA7" w:rsidRDefault="00481CA7" w:rsidP="00F037B5">
      <w:pPr>
        <w:autoSpaceDE w:val="0"/>
        <w:autoSpaceDN w:val="0"/>
        <w:adjustRightInd w:val="0"/>
        <w:spacing w:line="320" w:lineRule="exact"/>
        <w:ind w:left="105"/>
        <w:rPr>
          <w:rFonts w:ascii="ＭＳ 明朝" w:hAnsi="ＭＳ 明朝" w:cs="HGSｺﾞｼｯｸM"/>
          <w:kern w:val="0"/>
          <w:sz w:val="22"/>
        </w:rPr>
      </w:pPr>
      <w:r>
        <w:rPr>
          <w:rFonts w:ascii="ＭＳ 明朝" w:hAnsi="ＭＳ 明朝" w:cs="HGSｺﾞｼｯｸM" w:hint="eastAsia"/>
          <w:kern w:val="0"/>
          <w:sz w:val="22"/>
        </w:rPr>
        <w:t>４　この法人の設立時財産はその他財産現金１０，０００，０００円とする。</w:t>
      </w:r>
    </w:p>
    <w:p w14:paraId="0B459C80" w14:textId="0879E923" w:rsidR="00481CA7" w:rsidRPr="00E64AA7" w:rsidRDefault="00481CA7" w:rsidP="008224C2">
      <w:pPr>
        <w:autoSpaceDE w:val="0"/>
        <w:autoSpaceDN w:val="0"/>
        <w:adjustRightInd w:val="0"/>
        <w:spacing w:line="320" w:lineRule="exact"/>
        <w:ind w:left="440" w:hangingChars="200" w:hanging="440"/>
        <w:rPr>
          <w:rFonts w:ascii="ＭＳ 明朝" w:hAnsi="ＭＳ 明朝" w:cs="HGSｺﾞｼｯｸM" w:hint="eastAsia"/>
          <w:kern w:val="0"/>
          <w:sz w:val="22"/>
        </w:rPr>
      </w:pPr>
      <w:r>
        <w:rPr>
          <w:rFonts w:ascii="ＭＳ 明朝" w:hAnsi="ＭＳ 明朝" w:cs="HGSｺﾞｼｯｸM" w:hint="eastAsia"/>
          <w:kern w:val="0"/>
          <w:sz w:val="22"/>
        </w:rPr>
        <w:t>５　基本財産に指定されて寄付された土地及び園舎として建築</w:t>
      </w:r>
      <w:r w:rsidR="008224C2">
        <w:rPr>
          <w:rFonts w:ascii="ＭＳ 明朝" w:hAnsi="ＭＳ 明朝" w:cs="HGSｺﾞｼｯｸM" w:hint="eastAsia"/>
          <w:kern w:val="0"/>
          <w:sz w:val="22"/>
        </w:rPr>
        <w:t>する建物は、登記完了後速　やかに第二項に掲げるため必要な手続きをとらなければならない。</w:t>
      </w:r>
    </w:p>
    <w:p w14:paraId="4DE4DA90"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（基本財産の処分）</w:t>
      </w:r>
    </w:p>
    <w:p w14:paraId="5FA1968F"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第三十一条　基本財産を処分し、又は担保に供しようとするときは、理事会</w:t>
      </w:r>
      <w:r w:rsidR="003620AA" w:rsidRPr="00C80478">
        <w:rPr>
          <w:rFonts w:ascii="ＭＳ 明朝" w:hAnsi="ＭＳ 明朝" w:cs="HGSｺﾞｼｯｸM" w:hint="eastAsia"/>
          <w:kern w:val="0"/>
          <w:sz w:val="22"/>
        </w:rPr>
        <w:t>における理事総数（現在数）の三分の二以上の多数による同意又は承認</w:t>
      </w:r>
      <w:r w:rsidRPr="00C80478">
        <w:rPr>
          <w:rFonts w:ascii="ＭＳ 明朝" w:hAnsi="ＭＳ 明朝" w:cs="HGSｺﾞｼｯｸM" w:hint="eastAsia"/>
          <w:kern w:val="0"/>
          <w:sz w:val="22"/>
        </w:rPr>
        <w:t>及び評議員会の承認を得て、川口市長の承認を得なければならない。ただし、次の各号に掲げる場合には、川口市長の承認は必要としない。</w:t>
      </w:r>
    </w:p>
    <w:p w14:paraId="5519DA64"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 xml:space="preserve">　一　独立行政法人福祉医療機構に対して基本財産を担保に供する場合</w:t>
      </w:r>
    </w:p>
    <w:p w14:paraId="5BDC247D" w14:textId="77777777" w:rsidR="00587903" w:rsidRPr="00C80478" w:rsidRDefault="00441D6A" w:rsidP="00E6283B">
      <w:pPr>
        <w:autoSpaceDE w:val="0"/>
        <w:autoSpaceDN w:val="0"/>
        <w:adjustRightInd w:val="0"/>
        <w:spacing w:line="320" w:lineRule="exact"/>
        <w:ind w:leftChars="-1" w:left="438" w:hangingChars="200" w:hanging="440"/>
        <w:rPr>
          <w:rFonts w:ascii="ＭＳ 明朝" w:hAnsi="ＭＳ 明朝" w:cs="HGSｺﾞｼｯｸM"/>
          <w:kern w:val="0"/>
          <w:sz w:val="22"/>
        </w:rPr>
      </w:pPr>
      <w:r w:rsidRPr="00C80478">
        <w:rPr>
          <w:rFonts w:ascii="ＭＳ 明朝" w:hAnsi="ＭＳ 明朝" w:cs="HGSｺﾞｼｯｸM" w:hint="eastAsia"/>
          <w:kern w:val="0"/>
          <w:sz w:val="22"/>
        </w:rPr>
        <w:t xml:space="preserve">　二　独立行政法人福祉医療機構と協調融資（独立行政法人福祉医療機構の福祉貸付が行　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770BA69" w14:textId="77777777" w:rsidR="00E14751"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2AAC104F"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（資産の管理）</w:t>
      </w:r>
    </w:p>
    <w:p w14:paraId="25FA6916" w14:textId="77777777" w:rsidR="00237C32" w:rsidRPr="00C80478" w:rsidRDefault="00441D6A" w:rsidP="00F037B5">
      <w:pPr>
        <w:autoSpaceDE w:val="0"/>
        <w:autoSpaceDN w:val="0"/>
        <w:adjustRightInd w:val="0"/>
        <w:spacing w:line="320" w:lineRule="exact"/>
        <w:rPr>
          <w:rFonts w:ascii="ＭＳ 明朝" w:hAnsi="ＭＳ 明朝" w:cs="HGSｺﾞｼｯｸM"/>
          <w:kern w:val="0"/>
          <w:sz w:val="22"/>
        </w:rPr>
      </w:pPr>
      <w:r w:rsidRPr="00C80478">
        <w:rPr>
          <w:rFonts w:ascii="ＭＳ 明朝" w:hAnsi="ＭＳ 明朝" w:cs="HGSｺﾞｼｯｸM" w:hint="eastAsia"/>
          <w:kern w:val="0"/>
          <w:sz w:val="22"/>
        </w:rPr>
        <w:t>第三十二条　この法人の資産は、理事会の定める方法により、理事長が管理する。</w:t>
      </w:r>
    </w:p>
    <w:p w14:paraId="129E4849" w14:textId="77777777" w:rsidR="003B69F9" w:rsidRPr="00C80478" w:rsidRDefault="00441D6A" w:rsidP="00665441">
      <w:pPr>
        <w:autoSpaceDE w:val="0"/>
        <w:autoSpaceDN w:val="0"/>
        <w:adjustRightInd w:val="0"/>
        <w:spacing w:line="320" w:lineRule="exact"/>
        <w:ind w:left="440" w:hangingChars="200" w:hanging="440"/>
        <w:rPr>
          <w:rFonts w:ascii="ＭＳ 明朝" w:hAnsi="ＭＳ 明朝" w:cs="HGSｺﾞｼｯｸM"/>
          <w:kern w:val="0"/>
          <w:sz w:val="22"/>
        </w:rPr>
      </w:pPr>
      <w:r w:rsidRPr="00C80478">
        <w:rPr>
          <w:rFonts w:ascii="ＭＳ 明朝" w:hAnsi="ＭＳ 明朝" w:cs="HGSｺﾞｼｯｸM" w:hint="eastAsia"/>
          <w:kern w:val="0"/>
          <w:sz w:val="22"/>
        </w:rPr>
        <w:t>２　資産のうち現金は、確実な金融機関に預け入れ、確実な信託会社に信託し、又は確実な有価証券に換えて、保管する。</w:t>
      </w:r>
    </w:p>
    <w:p w14:paraId="5D47E372" w14:textId="77777777" w:rsidR="00EB043B" w:rsidRPr="00C80478" w:rsidRDefault="00EB043B" w:rsidP="00665441">
      <w:pPr>
        <w:autoSpaceDE w:val="0"/>
        <w:autoSpaceDN w:val="0"/>
        <w:adjustRightInd w:val="0"/>
        <w:spacing w:line="320" w:lineRule="exact"/>
        <w:ind w:left="440" w:hangingChars="200" w:hanging="440"/>
        <w:rPr>
          <w:rFonts w:ascii="ＭＳ 明朝" w:hAnsi="ＭＳ 明朝" w:cs="HGSｺﾞｼｯｸM"/>
          <w:kern w:val="0"/>
          <w:sz w:val="22"/>
        </w:rPr>
      </w:pPr>
    </w:p>
    <w:p w14:paraId="29ED7ED5"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（事業計画及び収支予算）</w:t>
      </w:r>
    </w:p>
    <w:p w14:paraId="172772DE"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第三十三条　この法人の事業計画書及び収支予算書については、毎会計年度開始の日の前日までに、理事長が作成し、理事会</w:t>
      </w:r>
      <w:r w:rsidR="005C2107" w:rsidRPr="00C80478">
        <w:rPr>
          <w:rFonts w:ascii="ＭＳ 明朝" w:hAnsi="ＭＳ 明朝" w:cs="HGSｺﾞｼｯｸM" w:hint="eastAsia"/>
          <w:kern w:val="0"/>
          <w:sz w:val="22"/>
        </w:rPr>
        <w:t>における理事総数（現在数）の三分の二以上の多数による同意又は承認</w:t>
      </w:r>
      <w:r w:rsidR="003620AA" w:rsidRPr="00C80478">
        <w:rPr>
          <w:rFonts w:ascii="ＭＳ 明朝" w:hAnsi="ＭＳ 明朝" w:cs="HGSｺﾞｼｯｸM" w:hint="eastAsia"/>
          <w:kern w:val="0"/>
          <w:sz w:val="22"/>
        </w:rPr>
        <w:t>及び評議員会</w:t>
      </w:r>
      <w:r w:rsidRPr="00C80478">
        <w:rPr>
          <w:rFonts w:ascii="ＭＳ 明朝" w:hAnsi="ＭＳ 明朝" w:cs="HGSｺﾞｼｯｸM" w:hint="eastAsia"/>
          <w:kern w:val="0"/>
          <w:sz w:val="22"/>
        </w:rPr>
        <w:t>の承認を受けなければならない。これを変更する場合も、同様とする。</w:t>
      </w:r>
    </w:p>
    <w:p w14:paraId="5F6E7F0B"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前項の書類については、主たる事務所に、当該会計年度が終了するまでの間備え置き、一般の閲覧に供するものとする。</w:t>
      </w:r>
    </w:p>
    <w:p w14:paraId="2D0CC561" w14:textId="77777777" w:rsidR="00902395"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5DFCE1CB"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（事業報告及び決算）</w:t>
      </w:r>
    </w:p>
    <w:p w14:paraId="496F147E" w14:textId="77777777" w:rsidR="00237C32"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第三十四条　この法人の事業報告及び決算については、毎会計年度終了後、理事長が次の書類を作成し、監事の監査を受けた上で、理事会の承認を受けなければならない。</w:t>
      </w:r>
    </w:p>
    <w:p w14:paraId="45720741"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（１）事業報告</w:t>
      </w:r>
    </w:p>
    <w:p w14:paraId="428D2E84"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（２）事業報告の附属明細書</w:t>
      </w:r>
    </w:p>
    <w:p w14:paraId="3D3E58FE"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（３）貸借対照表</w:t>
      </w:r>
    </w:p>
    <w:p w14:paraId="1BE8D65A"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（４）収支計算書（資金収支計算書及び事業活動計算書）</w:t>
      </w:r>
    </w:p>
    <w:p w14:paraId="4E73F883"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（５）貸借対照表及び収支計算書（資金収支計算書及び事業活動計算書）の附属明細書</w:t>
      </w:r>
    </w:p>
    <w:p w14:paraId="52118DCF"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（６）財産目録</w:t>
      </w:r>
    </w:p>
    <w:p w14:paraId="067A1E56"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lastRenderedPageBreak/>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15EA7E72"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３　第１項の書類のほか、次の書類を主たる事務所に５年間備え置き、一般の閲覧に供するとともに、定款を主たる事務所に備え置き、一般の閲覧に供するものとする。</w:t>
      </w:r>
    </w:p>
    <w:p w14:paraId="60018D8A"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（１）監査報告</w:t>
      </w:r>
    </w:p>
    <w:p w14:paraId="369FD4D4"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（２）理事及び監事並びに評議員の名簿</w:t>
      </w:r>
    </w:p>
    <w:p w14:paraId="2CB49FDC"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（３）理事及び監事並びに評議員の報酬等の支給の基準を記載した書類</w:t>
      </w:r>
    </w:p>
    <w:p w14:paraId="28658268"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（４）事業の概要等を記載した書類</w:t>
      </w:r>
    </w:p>
    <w:p w14:paraId="59488E32" w14:textId="77777777" w:rsidR="00B2660A"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4F83F9C4"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（会計年度）</w:t>
      </w:r>
    </w:p>
    <w:p w14:paraId="1511B9BC" w14:textId="77777777" w:rsidR="00367297" w:rsidRPr="00C80478" w:rsidRDefault="00441D6A" w:rsidP="00367297">
      <w:pPr>
        <w:autoSpaceDE w:val="0"/>
        <w:autoSpaceDN w:val="0"/>
        <w:adjustRightInd w:val="0"/>
        <w:spacing w:line="320" w:lineRule="exact"/>
        <w:ind w:leftChars="-1" w:left="-2"/>
        <w:rPr>
          <w:rFonts w:ascii="ＭＳ 明朝" w:hAnsi="ＭＳ 明朝" w:cs="HGSｺﾞｼｯｸM"/>
          <w:kern w:val="0"/>
          <w:sz w:val="22"/>
        </w:rPr>
      </w:pPr>
      <w:r w:rsidRPr="00C80478">
        <w:rPr>
          <w:rFonts w:ascii="ＭＳ 明朝" w:hAnsi="ＭＳ 明朝" w:cs="HGSｺﾞｼｯｸM" w:hint="eastAsia"/>
          <w:kern w:val="0"/>
          <w:sz w:val="22"/>
        </w:rPr>
        <w:t>第三十五条　この法人の会計年度は、毎年四月一日に始まり、翌年三月三一日をもって終わ</w:t>
      </w:r>
    </w:p>
    <w:p w14:paraId="640F197E" w14:textId="77777777" w:rsidR="00237C32" w:rsidRPr="00C80478" w:rsidRDefault="00441D6A" w:rsidP="00367297">
      <w:pPr>
        <w:autoSpaceDE w:val="0"/>
        <w:autoSpaceDN w:val="0"/>
        <w:adjustRightInd w:val="0"/>
        <w:spacing w:line="320" w:lineRule="exact"/>
        <w:ind w:leftChars="-1" w:left="-2"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る。</w:t>
      </w:r>
    </w:p>
    <w:p w14:paraId="3251D975" w14:textId="77777777" w:rsidR="002C35CD"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09101973"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（会計処理の基準）</w:t>
      </w:r>
    </w:p>
    <w:p w14:paraId="49AD103E" w14:textId="77777777" w:rsidR="00237C32"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第三十六条　この法人の会計に関しては、法令等及びこの定款に定めのあるもののほか、理事会において定める経理規程により処理する。</w:t>
      </w:r>
    </w:p>
    <w:p w14:paraId="0F54EE99" w14:textId="77777777" w:rsidR="00BA4F80"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48520F6A"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（臨機の措置）</w:t>
      </w:r>
    </w:p>
    <w:p w14:paraId="0F263951"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第三十七条　予算をもって定めるもののほか、新たに義務の負担をし、又は権利の放棄をしようとするときは、</w:t>
      </w:r>
      <w:r w:rsidR="00670BAF" w:rsidRPr="00C80478">
        <w:rPr>
          <w:rFonts w:ascii="ＭＳ 明朝" w:hAnsi="ＭＳ 明朝" w:cs="HGSｺﾞｼｯｸM" w:hint="eastAsia"/>
          <w:kern w:val="0"/>
          <w:sz w:val="22"/>
        </w:rPr>
        <w:t>理事会における理事総数（現在数）の三分の二以上の多数による同意又は承認及び評議員会の承認</w:t>
      </w:r>
      <w:r w:rsidRPr="00C80478">
        <w:rPr>
          <w:rFonts w:ascii="ＭＳ 明朝" w:hAnsi="ＭＳ 明朝" w:cs="HGSｺﾞｼｯｸM" w:hint="eastAsia"/>
          <w:kern w:val="0"/>
          <w:sz w:val="22"/>
        </w:rPr>
        <w:t>がなければならない。</w:t>
      </w:r>
    </w:p>
    <w:p w14:paraId="487189CE" w14:textId="77777777" w:rsidR="002C35CD"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46C07236"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第七章　解散</w:t>
      </w:r>
    </w:p>
    <w:p w14:paraId="5FEA5B4E" w14:textId="77777777" w:rsidR="00525F53"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3CBDA96F"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（解散）</w:t>
      </w:r>
    </w:p>
    <w:p w14:paraId="5319E8F4" w14:textId="77777777" w:rsidR="000B42C0" w:rsidRPr="00C80478" w:rsidRDefault="00441D6A" w:rsidP="00E6283B">
      <w:pPr>
        <w:autoSpaceDE w:val="0"/>
        <w:autoSpaceDN w:val="0"/>
        <w:adjustRightInd w:val="0"/>
        <w:spacing w:line="320" w:lineRule="exact"/>
        <w:ind w:left="218" w:hangingChars="99" w:hanging="218"/>
        <w:rPr>
          <w:rFonts w:ascii="ＭＳ 明朝" w:hAnsi="ＭＳ 明朝" w:cs="HGSｺﾞｼｯｸM"/>
          <w:kern w:val="0"/>
          <w:sz w:val="22"/>
        </w:rPr>
      </w:pPr>
      <w:r w:rsidRPr="00C80478">
        <w:rPr>
          <w:rFonts w:ascii="ＭＳ 明朝" w:hAnsi="ＭＳ 明朝" w:cs="HGSｺﾞｼｯｸM" w:hint="eastAsia"/>
          <w:kern w:val="0"/>
          <w:sz w:val="22"/>
        </w:rPr>
        <w:t>第三十八条　この法人は、社会福祉法第四六条第一項第一号及び第三号から第六号までの解散事由により解散する。</w:t>
      </w:r>
    </w:p>
    <w:p w14:paraId="240ACC7B" w14:textId="77777777" w:rsidR="00525F53"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4D535D7B"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（残余財産の帰属）</w:t>
      </w:r>
    </w:p>
    <w:p w14:paraId="12360683" w14:textId="77777777" w:rsidR="00237C32" w:rsidRPr="00C80478" w:rsidRDefault="00441D6A" w:rsidP="00E6283B">
      <w:pPr>
        <w:autoSpaceDE w:val="0"/>
        <w:autoSpaceDN w:val="0"/>
        <w:adjustRightInd w:val="0"/>
        <w:spacing w:line="320" w:lineRule="exact"/>
        <w:ind w:leftChars="-1" w:left="218"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第三十九条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3DA4865D" w14:textId="77777777" w:rsidR="00262236"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6BC36F28"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第八章　定款の変更</w:t>
      </w:r>
    </w:p>
    <w:p w14:paraId="438C3569" w14:textId="77777777" w:rsidR="009E6C7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74E9DBED"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（定款の変更）</w:t>
      </w:r>
    </w:p>
    <w:p w14:paraId="4AA70AAF" w14:textId="77777777" w:rsidR="00237C32" w:rsidRPr="00C80478" w:rsidRDefault="00441D6A" w:rsidP="00670BAF">
      <w:pPr>
        <w:autoSpaceDE w:val="0"/>
        <w:autoSpaceDN w:val="0"/>
        <w:adjustRightInd w:val="0"/>
        <w:spacing w:line="320" w:lineRule="exact"/>
        <w:ind w:leftChars="-1" w:left="218"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第四十条　この定款を変更しようとするときは、評議員会の決議を得て、川口市長の認可（社会福祉法第四五条の三六第二項に規定する厚生労働省令で定める事項に係るものを除く。）を受けなければならない。</w:t>
      </w:r>
    </w:p>
    <w:p w14:paraId="0551B185" w14:textId="77777777" w:rsidR="00237C32" w:rsidRPr="00C80478" w:rsidRDefault="00441D6A" w:rsidP="00E6283B">
      <w:pPr>
        <w:autoSpaceDE w:val="0"/>
        <w:autoSpaceDN w:val="0"/>
        <w:adjustRightInd w:val="0"/>
        <w:spacing w:line="320" w:lineRule="exact"/>
        <w:ind w:left="220" w:hangingChars="100" w:hanging="220"/>
        <w:rPr>
          <w:rFonts w:ascii="ＭＳ 明朝" w:hAnsi="ＭＳ 明朝" w:cs="HGSｺﾞｼｯｸM"/>
          <w:kern w:val="0"/>
          <w:sz w:val="22"/>
        </w:rPr>
      </w:pPr>
      <w:r w:rsidRPr="00C80478">
        <w:rPr>
          <w:rFonts w:ascii="ＭＳ 明朝" w:hAnsi="ＭＳ 明朝" w:cs="HGSｺﾞｼｯｸM" w:hint="eastAsia"/>
          <w:kern w:val="0"/>
          <w:sz w:val="22"/>
        </w:rPr>
        <w:t>２　前項の厚生労働省令で定める事項に係る定款の変更をしたときは、遅滞なくその旨を川口市長に届け出なければならない。</w:t>
      </w:r>
    </w:p>
    <w:p w14:paraId="2A13FBE8" w14:textId="77777777" w:rsidR="009E6C7E"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5BB3BCC9" w14:textId="77777777" w:rsidR="00237C32" w:rsidRPr="00C80478" w:rsidRDefault="00441D6A" w:rsidP="00F037B5">
      <w:pPr>
        <w:autoSpaceDE w:val="0"/>
        <w:autoSpaceDN w:val="0"/>
        <w:adjustRightInd w:val="0"/>
        <w:spacing w:line="320" w:lineRule="exact"/>
        <w:ind w:left="105"/>
        <w:jc w:val="center"/>
        <w:rPr>
          <w:rFonts w:ascii="ＭＳ 明朝" w:hAnsi="ＭＳ 明朝" w:cs="HGSｺﾞｼｯｸM"/>
          <w:kern w:val="0"/>
          <w:sz w:val="22"/>
        </w:rPr>
      </w:pPr>
      <w:r w:rsidRPr="00C80478">
        <w:rPr>
          <w:rFonts w:ascii="ＭＳ 明朝" w:hAnsi="ＭＳ 明朝" w:cs="HGSｺﾞｼｯｸM" w:hint="eastAsia"/>
          <w:kern w:val="0"/>
          <w:sz w:val="22"/>
        </w:rPr>
        <w:t>第九章</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公告の方法その他</w:t>
      </w:r>
    </w:p>
    <w:p w14:paraId="195E4C21" w14:textId="77777777" w:rsidR="009E6C7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519B510C"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（公告の方法）</w:t>
      </w:r>
    </w:p>
    <w:p w14:paraId="4E812901" w14:textId="77777777" w:rsidR="009E6C7E" w:rsidRPr="00C80478" w:rsidRDefault="00441D6A" w:rsidP="00E6283B">
      <w:pPr>
        <w:autoSpaceDE w:val="0"/>
        <w:autoSpaceDN w:val="0"/>
        <w:adjustRightInd w:val="0"/>
        <w:spacing w:line="320" w:lineRule="exact"/>
        <w:ind w:leftChars="-1" w:left="218" w:hangingChars="100" w:hanging="220"/>
        <w:rPr>
          <w:rFonts w:ascii="ＭＳ 明朝" w:hAnsi="ＭＳ 明朝" w:cs="HGSｺﾞｼｯｸM"/>
          <w:kern w:val="0"/>
          <w:sz w:val="22"/>
        </w:rPr>
      </w:pPr>
      <w:r w:rsidRPr="00C80478">
        <w:rPr>
          <w:rFonts w:ascii="ＭＳ 明朝" w:hAnsi="ＭＳ 明朝" w:cs="HGSｺﾞｼｯｸM" w:hint="eastAsia"/>
          <w:kern w:val="0"/>
          <w:sz w:val="22"/>
        </w:rPr>
        <w:t>第四十一条　この法人の公告は、社会福祉法人慈安会の掲示場に掲示するとともに、官報、新聞又は電子公告に掲載して行う。</w:t>
      </w:r>
    </w:p>
    <w:p w14:paraId="4C0ED791" w14:textId="77777777" w:rsidR="00B2660A" w:rsidRPr="00C80478" w:rsidRDefault="00000000" w:rsidP="00E6283B">
      <w:pPr>
        <w:autoSpaceDE w:val="0"/>
        <w:autoSpaceDN w:val="0"/>
        <w:adjustRightInd w:val="0"/>
        <w:spacing w:line="320" w:lineRule="exact"/>
        <w:ind w:leftChars="-1" w:left="-2" w:firstLineChars="200" w:firstLine="440"/>
        <w:rPr>
          <w:rFonts w:ascii="ＭＳ 明朝" w:hAnsi="ＭＳ 明朝" w:cs="HGSｺﾞｼｯｸM"/>
          <w:kern w:val="0"/>
          <w:sz w:val="22"/>
        </w:rPr>
      </w:pPr>
    </w:p>
    <w:p w14:paraId="7070A519"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（施行細則）</w:t>
      </w:r>
    </w:p>
    <w:p w14:paraId="2C7A9E9A" w14:textId="77777777" w:rsidR="00237C32" w:rsidRPr="00C80478" w:rsidRDefault="00441D6A" w:rsidP="00F037B5">
      <w:pPr>
        <w:autoSpaceDE w:val="0"/>
        <w:autoSpaceDN w:val="0"/>
        <w:adjustRightInd w:val="0"/>
        <w:spacing w:line="320" w:lineRule="exact"/>
        <w:ind w:leftChars="-1" w:left="-2" w:firstLine="2"/>
        <w:rPr>
          <w:rFonts w:ascii="ＭＳ 明朝" w:hAnsi="ＭＳ 明朝" w:cs="HGSｺﾞｼｯｸM"/>
          <w:kern w:val="0"/>
          <w:sz w:val="22"/>
        </w:rPr>
      </w:pPr>
      <w:r w:rsidRPr="00C80478">
        <w:rPr>
          <w:rFonts w:ascii="ＭＳ 明朝" w:hAnsi="ＭＳ 明朝" w:cs="HGSｺﾞｼｯｸM" w:hint="eastAsia"/>
          <w:kern w:val="0"/>
          <w:sz w:val="22"/>
        </w:rPr>
        <w:t>第四十二条　この定款の施行についての細則は、理事会において定める。</w:t>
      </w:r>
    </w:p>
    <w:p w14:paraId="772350C9" w14:textId="77777777" w:rsidR="009E6C7E" w:rsidRPr="00C80478" w:rsidRDefault="00000000" w:rsidP="00F037B5">
      <w:pPr>
        <w:autoSpaceDE w:val="0"/>
        <w:autoSpaceDN w:val="0"/>
        <w:adjustRightInd w:val="0"/>
        <w:spacing w:line="320" w:lineRule="exact"/>
        <w:ind w:left="105"/>
        <w:rPr>
          <w:rFonts w:ascii="ＭＳ 明朝" w:hAnsi="ＭＳ 明朝" w:cs="HGSｺﾞｼｯｸM"/>
          <w:kern w:val="0"/>
          <w:sz w:val="22"/>
        </w:rPr>
      </w:pPr>
    </w:p>
    <w:p w14:paraId="20DF1CDE" w14:textId="77777777" w:rsidR="00237C32"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附</w:t>
      </w:r>
      <w:r w:rsidRPr="00C80478">
        <w:rPr>
          <w:rFonts w:ascii="ＭＳ 明朝" w:hAnsi="ＭＳ 明朝" w:cs="HGSｺﾞｼｯｸM"/>
          <w:kern w:val="0"/>
          <w:sz w:val="22"/>
        </w:rPr>
        <w:t xml:space="preserve"> </w:t>
      </w:r>
      <w:r w:rsidRPr="00C80478">
        <w:rPr>
          <w:rFonts w:ascii="ＭＳ 明朝" w:hAnsi="ＭＳ 明朝" w:cs="HGSｺﾞｼｯｸM" w:hint="eastAsia"/>
          <w:kern w:val="0"/>
          <w:sz w:val="22"/>
        </w:rPr>
        <w:t>則</w:t>
      </w:r>
    </w:p>
    <w:p w14:paraId="2A632F37" w14:textId="77777777" w:rsidR="00F037B5" w:rsidRPr="00C80478" w:rsidRDefault="00441D6A" w:rsidP="00F037B5">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１．設立時役員の氏名</w:t>
      </w:r>
    </w:p>
    <w:p w14:paraId="3A171E28" w14:textId="77777777" w:rsidR="00F037B5" w:rsidRPr="00C80478" w:rsidRDefault="00441D6A" w:rsidP="00E6283B">
      <w:pPr>
        <w:autoSpaceDE w:val="0"/>
        <w:autoSpaceDN w:val="0"/>
        <w:adjustRightInd w:val="0"/>
        <w:spacing w:line="320" w:lineRule="exact"/>
        <w:ind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この法人の設立当初の役員、評議員は、次のとおりとする。ただし、この法人の成立後遅滞なく、この定款に基づき役員の選任を行うものとする。</w:t>
      </w:r>
    </w:p>
    <w:p w14:paraId="23ECC1D2" w14:textId="77777777" w:rsidR="00F037B5"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理事長　　矢作美智代</w:t>
      </w:r>
    </w:p>
    <w:p w14:paraId="4CD44E3C" w14:textId="77777777" w:rsidR="00F037B5"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理　事　　矢作きよ子</w:t>
      </w:r>
    </w:p>
    <w:p w14:paraId="07CA2F70" w14:textId="6588B0E7" w:rsidR="008D362D"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 xml:space="preserve">理　事　　</w:t>
      </w:r>
      <w:r w:rsidR="00117719">
        <w:rPr>
          <w:rFonts w:ascii="ＭＳ 明朝" w:hAnsi="ＭＳ 明朝" w:cs="HGSｺﾞｼｯｸM" w:hint="eastAsia"/>
          <w:kern w:val="0"/>
          <w:sz w:val="22"/>
        </w:rPr>
        <w:t>熊井初雄</w:t>
      </w:r>
    </w:p>
    <w:p w14:paraId="728A94C8" w14:textId="565224D4" w:rsidR="008D362D"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 xml:space="preserve">理　事　　</w:t>
      </w:r>
      <w:r w:rsidR="00117719">
        <w:rPr>
          <w:rFonts w:ascii="ＭＳ 明朝" w:hAnsi="ＭＳ 明朝" w:cs="HGSｺﾞｼｯｸM" w:hint="eastAsia"/>
          <w:kern w:val="0"/>
          <w:sz w:val="22"/>
        </w:rPr>
        <w:t>関由紀夫</w:t>
      </w:r>
    </w:p>
    <w:p w14:paraId="497AA63B" w14:textId="6808EE28" w:rsidR="00F037B5"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 xml:space="preserve">理　事　　</w:t>
      </w:r>
      <w:r w:rsidR="00117719">
        <w:rPr>
          <w:rFonts w:ascii="ＭＳ 明朝" w:hAnsi="ＭＳ 明朝" w:cs="HGSｺﾞｼｯｸM" w:hint="eastAsia"/>
          <w:kern w:val="0"/>
          <w:sz w:val="22"/>
        </w:rPr>
        <w:t>小原寛司</w:t>
      </w:r>
    </w:p>
    <w:p w14:paraId="0147FCBB" w14:textId="3E451125" w:rsidR="00F037B5"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 xml:space="preserve">理　事　　</w:t>
      </w:r>
      <w:r w:rsidR="00117719">
        <w:rPr>
          <w:rFonts w:ascii="ＭＳ 明朝" w:hAnsi="ＭＳ 明朝" w:cs="HGSｺﾞｼｯｸM" w:hint="eastAsia"/>
          <w:kern w:val="0"/>
          <w:sz w:val="22"/>
        </w:rPr>
        <w:t>尾崎裕美</w:t>
      </w:r>
    </w:p>
    <w:p w14:paraId="41B73680" w14:textId="77777777" w:rsidR="00F037B5"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監　事　　星　弥生</w:t>
      </w:r>
    </w:p>
    <w:p w14:paraId="2CB2988E" w14:textId="77777777" w:rsidR="00F037B5" w:rsidRPr="00C80478" w:rsidRDefault="00441D6A" w:rsidP="00E6283B">
      <w:pPr>
        <w:autoSpaceDE w:val="0"/>
        <w:autoSpaceDN w:val="0"/>
        <w:adjustRightInd w:val="0"/>
        <w:spacing w:line="320" w:lineRule="exact"/>
        <w:ind w:leftChars="100" w:left="210" w:firstLineChars="100" w:firstLine="220"/>
        <w:rPr>
          <w:rFonts w:ascii="ＭＳ 明朝" w:hAnsi="ＭＳ 明朝" w:cs="HGSｺﾞｼｯｸM"/>
          <w:kern w:val="0"/>
          <w:sz w:val="22"/>
        </w:rPr>
      </w:pPr>
      <w:r w:rsidRPr="00C80478">
        <w:rPr>
          <w:rFonts w:ascii="ＭＳ 明朝" w:hAnsi="ＭＳ 明朝" w:cs="HGSｺﾞｼｯｸM" w:hint="eastAsia"/>
          <w:kern w:val="0"/>
          <w:sz w:val="22"/>
        </w:rPr>
        <w:t>監　事　　浪川広美</w:t>
      </w:r>
    </w:p>
    <w:p w14:paraId="5A934C89" w14:textId="77777777" w:rsidR="008D362D" w:rsidRPr="00C80478" w:rsidRDefault="00441D6A" w:rsidP="00E6283B">
      <w:pPr>
        <w:autoSpaceDE w:val="0"/>
        <w:autoSpaceDN w:val="0"/>
        <w:adjustRightInd w:val="0"/>
        <w:spacing w:line="320" w:lineRule="exact"/>
        <w:ind w:leftChars="150" w:left="315" w:firstLineChars="50" w:firstLine="110"/>
        <w:rPr>
          <w:rFonts w:ascii="ＭＳ 明朝" w:hAnsi="ＭＳ 明朝" w:cs="HGSｺﾞｼｯｸM"/>
          <w:kern w:val="0"/>
          <w:sz w:val="22"/>
        </w:rPr>
      </w:pPr>
      <w:r w:rsidRPr="00C80478">
        <w:rPr>
          <w:rFonts w:ascii="ＭＳ 明朝" w:hAnsi="ＭＳ 明朝" w:cs="HGSｺﾞｼｯｸM" w:hint="eastAsia"/>
          <w:kern w:val="0"/>
          <w:sz w:val="22"/>
        </w:rPr>
        <w:t>評議員　　新井光男</w:t>
      </w:r>
    </w:p>
    <w:p w14:paraId="5FEC1283" w14:textId="647FFA14" w:rsidR="00866BDC" w:rsidRPr="00C80478" w:rsidRDefault="00441D6A" w:rsidP="00E6283B">
      <w:pPr>
        <w:autoSpaceDE w:val="0"/>
        <w:autoSpaceDN w:val="0"/>
        <w:adjustRightInd w:val="0"/>
        <w:spacing w:line="320" w:lineRule="exact"/>
        <w:ind w:leftChars="150" w:left="315" w:firstLineChars="50" w:firstLine="110"/>
        <w:rPr>
          <w:rFonts w:ascii="ＭＳ 明朝" w:hAnsi="ＭＳ 明朝" w:cs="HGSｺﾞｼｯｸM"/>
          <w:kern w:val="0"/>
          <w:sz w:val="22"/>
        </w:rPr>
      </w:pPr>
      <w:r w:rsidRPr="00C80478">
        <w:rPr>
          <w:rFonts w:ascii="ＭＳ 明朝" w:hAnsi="ＭＳ 明朝" w:cs="HGSｺﾞｼｯｸM" w:hint="eastAsia"/>
          <w:kern w:val="0"/>
          <w:sz w:val="22"/>
        </w:rPr>
        <w:t xml:space="preserve">評議員　　</w:t>
      </w:r>
      <w:r w:rsidR="00117719">
        <w:rPr>
          <w:rFonts w:ascii="ＭＳ 明朝" w:hAnsi="ＭＳ 明朝" w:cs="HGSｺﾞｼｯｸM" w:hint="eastAsia"/>
          <w:kern w:val="0"/>
          <w:sz w:val="22"/>
        </w:rPr>
        <w:t>吉田信康</w:t>
      </w:r>
    </w:p>
    <w:p w14:paraId="7E8F1742" w14:textId="77777777" w:rsidR="008D362D" w:rsidRPr="00C80478" w:rsidRDefault="00441D6A" w:rsidP="00E6283B">
      <w:pPr>
        <w:autoSpaceDE w:val="0"/>
        <w:autoSpaceDN w:val="0"/>
        <w:adjustRightInd w:val="0"/>
        <w:spacing w:line="320" w:lineRule="exact"/>
        <w:ind w:leftChars="150" w:left="315" w:firstLineChars="50" w:firstLine="110"/>
        <w:rPr>
          <w:rFonts w:ascii="ＭＳ 明朝" w:hAnsi="ＭＳ 明朝" w:cs="HGSｺﾞｼｯｸM"/>
          <w:kern w:val="0"/>
          <w:sz w:val="22"/>
        </w:rPr>
      </w:pPr>
      <w:r w:rsidRPr="00C80478">
        <w:rPr>
          <w:rFonts w:ascii="ＭＳ 明朝" w:hAnsi="ＭＳ 明朝" w:cs="HGSｺﾞｼｯｸM" w:hint="eastAsia"/>
          <w:kern w:val="0"/>
          <w:sz w:val="22"/>
        </w:rPr>
        <w:t>評議員　　井上明美</w:t>
      </w:r>
    </w:p>
    <w:p w14:paraId="527C3FDA" w14:textId="77777777" w:rsidR="008D362D" w:rsidRPr="00C80478" w:rsidRDefault="00441D6A" w:rsidP="00E6283B">
      <w:pPr>
        <w:autoSpaceDE w:val="0"/>
        <w:autoSpaceDN w:val="0"/>
        <w:adjustRightInd w:val="0"/>
        <w:spacing w:line="320" w:lineRule="exact"/>
        <w:ind w:leftChars="150" w:left="315" w:firstLineChars="50" w:firstLine="110"/>
        <w:rPr>
          <w:rFonts w:ascii="ＭＳ 明朝" w:hAnsi="ＭＳ 明朝" w:cs="HGSｺﾞｼｯｸM"/>
          <w:kern w:val="0"/>
          <w:sz w:val="22"/>
        </w:rPr>
      </w:pPr>
      <w:r w:rsidRPr="00C80478">
        <w:rPr>
          <w:rFonts w:ascii="ＭＳ 明朝" w:hAnsi="ＭＳ 明朝" w:cs="HGSｺﾞｼｯｸM" w:hint="eastAsia"/>
          <w:kern w:val="0"/>
          <w:sz w:val="22"/>
        </w:rPr>
        <w:t>評議員　　矢作浩江</w:t>
      </w:r>
    </w:p>
    <w:p w14:paraId="03AA7839" w14:textId="77777777" w:rsidR="00866BDC" w:rsidRPr="00C80478" w:rsidRDefault="00441D6A" w:rsidP="00E6283B">
      <w:pPr>
        <w:autoSpaceDE w:val="0"/>
        <w:autoSpaceDN w:val="0"/>
        <w:adjustRightInd w:val="0"/>
        <w:spacing w:line="320" w:lineRule="exact"/>
        <w:ind w:leftChars="150" w:left="315" w:firstLineChars="50" w:firstLine="110"/>
        <w:rPr>
          <w:rFonts w:ascii="ＭＳ 明朝" w:hAnsi="ＭＳ 明朝" w:cs="HGSｺﾞｼｯｸM"/>
          <w:kern w:val="0"/>
          <w:sz w:val="22"/>
        </w:rPr>
      </w:pPr>
      <w:r w:rsidRPr="00C80478">
        <w:rPr>
          <w:rFonts w:ascii="ＭＳ 明朝" w:hAnsi="ＭＳ 明朝" w:cs="HGSｺﾞｼｯｸM" w:hint="eastAsia"/>
          <w:kern w:val="0"/>
          <w:sz w:val="22"/>
        </w:rPr>
        <w:t>評議員　　中村由喜江</w:t>
      </w:r>
    </w:p>
    <w:p w14:paraId="3DD2D702" w14:textId="465947B3" w:rsidR="00866BDC" w:rsidRPr="00C80478" w:rsidRDefault="00441D6A" w:rsidP="00E6283B">
      <w:pPr>
        <w:autoSpaceDE w:val="0"/>
        <w:autoSpaceDN w:val="0"/>
        <w:adjustRightInd w:val="0"/>
        <w:spacing w:line="320" w:lineRule="exact"/>
        <w:ind w:leftChars="50" w:left="208" w:hangingChars="47" w:hanging="103"/>
        <w:rPr>
          <w:rFonts w:ascii="ＭＳ 明朝" w:hAnsi="ＭＳ 明朝" w:cs="HGSｺﾞｼｯｸM"/>
          <w:kern w:val="0"/>
          <w:sz w:val="22"/>
        </w:rPr>
      </w:pPr>
      <w:r w:rsidRPr="00C80478">
        <w:rPr>
          <w:rFonts w:ascii="ＭＳ 明朝" w:hAnsi="ＭＳ 明朝" w:cs="HGSｺﾞｼｯｸM" w:hint="eastAsia"/>
          <w:kern w:val="0"/>
          <w:sz w:val="22"/>
        </w:rPr>
        <w:t xml:space="preserve">　 評議員　　</w:t>
      </w:r>
      <w:r w:rsidR="00117719">
        <w:rPr>
          <w:rFonts w:ascii="ＭＳ 明朝" w:hAnsi="ＭＳ 明朝" w:cs="HGSｺﾞｼｯｸM" w:hint="eastAsia"/>
          <w:kern w:val="0"/>
          <w:sz w:val="22"/>
        </w:rPr>
        <w:t>鈴木美恵子</w:t>
      </w:r>
    </w:p>
    <w:p w14:paraId="5C8F3952" w14:textId="77777777" w:rsidR="00866BDC" w:rsidRPr="00C80478" w:rsidRDefault="00441D6A" w:rsidP="00E6283B">
      <w:pPr>
        <w:autoSpaceDE w:val="0"/>
        <w:autoSpaceDN w:val="0"/>
        <w:adjustRightInd w:val="0"/>
        <w:spacing w:line="320" w:lineRule="exact"/>
        <w:ind w:leftChars="50" w:left="208" w:hangingChars="47" w:hanging="103"/>
        <w:rPr>
          <w:rFonts w:ascii="ＭＳ 明朝" w:hAnsi="ＭＳ 明朝" w:cs="HGSｺﾞｼｯｸM"/>
          <w:kern w:val="0"/>
          <w:sz w:val="22"/>
        </w:rPr>
      </w:pPr>
      <w:r w:rsidRPr="00C80478">
        <w:rPr>
          <w:rFonts w:ascii="ＭＳ 明朝" w:hAnsi="ＭＳ 明朝" w:cs="HGSｺﾞｼｯｸM" w:hint="eastAsia"/>
          <w:kern w:val="0"/>
          <w:sz w:val="22"/>
        </w:rPr>
        <w:t xml:space="preserve">　 評議員　　大熊芳江</w:t>
      </w:r>
    </w:p>
    <w:p w14:paraId="7D96F792" w14:textId="77777777" w:rsidR="00866BDC" w:rsidRPr="00C80478" w:rsidRDefault="00441D6A" w:rsidP="00E6283B">
      <w:pPr>
        <w:autoSpaceDE w:val="0"/>
        <w:autoSpaceDN w:val="0"/>
        <w:adjustRightInd w:val="0"/>
        <w:spacing w:line="320" w:lineRule="exact"/>
        <w:ind w:leftChars="50" w:left="208" w:hangingChars="47" w:hanging="103"/>
        <w:rPr>
          <w:rFonts w:ascii="ＭＳ 明朝" w:hAnsi="ＭＳ 明朝" w:cs="HGSｺﾞｼｯｸM"/>
          <w:kern w:val="0"/>
          <w:sz w:val="22"/>
        </w:rPr>
      </w:pPr>
      <w:r w:rsidRPr="00C80478">
        <w:rPr>
          <w:rFonts w:ascii="ＭＳ 明朝" w:hAnsi="ＭＳ 明朝" w:cs="HGSｺﾞｼｯｸM" w:hint="eastAsia"/>
          <w:kern w:val="0"/>
          <w:sz w:val="22"/>
        </w:rPr>
        <w:t xml:space="preserve">　</w:t>
      </w:r>
    </w:p>
    <w:p w14:paraId="23A494C0" w14:textId="77777777" w:rsidR="00670BAF" w:rsidRPr="00C80478" w:rsidRDefault="00670BAF" w:rsidP="00870ABB">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２．施行日</w:t>
      </w:r>
    </w:p>
    <w:p w14:paraId="7BEB5533" w14:textId="342F3433" w:rsidR="00870ABB" w:rsidRPr="00C80478" w:rsidRDefault="00670BAF" w:rsidP="00870ABB">
      <w:pPr>
        <w:autoSpaceDE w:val="0"/>
        <w:autoSpaceDN w:val="0"/>
        <w:adjustRightInd w:val="0"/>
        <w:spacing w:line="320" w:lineRule="exact"/>
        <w:ind w:left="105"/>
        <w:rPr>
          <w:rFonts w:ascii="ＭＳ 明朝" w:hAnsi="ＭＳ 明朝" w:cs="HGSｺﾞｼｯｸM"/>
          <w:kern w:val="0"/>
          <w:sz w:val="22"/>
        </w:rPr>
      </w:pPr>
      <w:r w:rsidRPr="00C80478">
        <w:rPr>
          <w:rFonts w:ascii="ＭＳ 明朝" w:hAnsi="ＭＳ 明朝" w:cs="HGSｺﾞｼｯｸM" w:hint="eastAsia"/>
          <w:kern w:val="0"/>
          <w:sz w:val="22"/>
        </w:rPr>
        <w:t xml:space="preserve">　　この定款は、</w:t>
      </w:r>
      <w:r w:rsidR="00C93134">
        <w:rPr>
          <w:rFonts w:ascii="ＭＳ 明朝" w:hAnsi="ＭＳ 明朝" w:cs="HGSｺﾞｼｯｸM" w:hint="eastAsia"/>
          <w:kern w:val="0"/>
          <w:sz w:val="22"/>
        </w:rPr>
        <w:t>令和</w:t>
      </w:r>
      <w:r w:rsidR="00481CA7">
        <w:rPr>
          <w:rFonts w:ascii="ＭＳ 明朝" w:hAnsi="ＭＳ 明朝" w:cs="HGSｺﾞｼｯｸM" w:hint="eastAsia"/>
          <w:kern w:val="0"/>
          <w:sz w:val="22"/>
        </w:rPr>
        <w:t>５</w:t>
      </w:r>
      <w:r w:rsidRPr="00C80478">
        <w:rPr>
          <w:rFonts w:ascii="ＭＳ 明朝" w:hAnsi="ＭＳ 明朝" w:cs="HGSｺﾞｼｯｸM" w:hint="eastAsia"/>
          <w:kern w:val="0"/>
          <w:sz w:val="22"/>
        </w:rPr>
        <w:t>年</w:t>
      </w:r>
      <w:r w:rsidR="00481CA7">
        <w:rPr>
          <w:rFonts w:ascii="ＭＳ 明朝" w:hAnsi="ＭＳ 明朝" w:cs="HGSｺﾞｼｯｸM" w:hint="eastAsia"/>
          <w:kern w:val="0"/>
          <w:sz w:val="22"/>
        </w:rPr>
        <w:t>４</w:t>
      </w:r>
      <w:r w:rsidRPr="00C80478">
        <w:rPr>
          <w:rFonts w:ascii="ＭＳ 明朝" w:hAnsi="ＭＳ 明朝" w:cs="HGSｺﾞｼｯｸM" w:hint="eastAsia"/>
          <w:kern w:val="0"/>
          <w:sz w:val="22"/>
        </w:rPr>
        <w:t>月</w:t>
      </w:r>
      <w:r w:rsidR="00C93134">
        <w:rPr>
          <w:rFonts w:ascii="ＭＳ 明朝" w:hAnsi="ＭＳ 明朝" w:cs="HGSｺﾞｼｯｸM" w:hint="eastAsia"/>
          <w:kern w:val="0"/>
          <w:sz w:val="22"/>
        </w:rPr>
        <w:t>１</w:t>
      </w:r>
      <w:r w:rsidRPr="00C80478">
        <w:rPr>
          <w:rFonts w:ascii="ＭＳ 明朝" w:hAnsi="ＭＳ 明朝" w:cs="HGSｺﾞｼｯｸM" w:hint="eastAsia"/>
          <w:kern w:val="0"/>
          <w:sz w:val="22"/>
        </w:rPr>
        <w:t>日から施行する。</w:t>
      </w:r>
      <w:r w:rsidR="00441D6A" w:rsidRPr="00C80478">
        <w:rPr>
          <w:rFonts w:ascii="ＭＳ 明朝" w:hAnsi="ＭＳ 明朝" w:cs="HGSｺﾞｼｯｸM" w:hint="eastAsia"/>
          <w:kern w:val="0"/>
          <w:sz w:val="22"/>
        </w:rPr>
        <w:t xml:space="preserve">　</w:t>
      </w:r>
      <w:r w:rsidR="00870ABB" w:rsidRPr="00C80478">
        <w:rPr>
          <w:rFonts w:ascii="ＭＳ 明朝" w:hAnsi="ＭＳ 明朝" w:cs="HGSｺﾞｼｯｸM" w:hint="eastAsia"/>
          <w:kern w:val="0"/>
          <w:sz w:val="22"/>
        </w:rPr>
        <w:t xml:space="preserve">　　　　　　　</w:t>
      </w:r>
    </w:p>
    <w:p w14:paraId="0E30825C" w14:textId="77777777" w:rsidR="00866BDC" w:rsidRPr="00C80478" w:rsidRDefault="00000000" w:rsidP="00E6283B">
      <w:pPr>
        <w:autoSpaceDE w:val="0"/>
        <w:autoSpaceDN w:val="0"/>
        <w:adjustRightInd w:val="0"/>
        <w:spacing w:line="320" w:lineRule="exact"/>
        <w:ind w:leftChars="50" w:left="208" w:hangingChars="47" w:hanging="103"/>
        <w:rPr>
          <w:rFonts w:ascii="ＭＳ 明朝" w:hAnsi="ＭＳ 明朝" w:cs="HGSｺﾞｼｯｸM"/>
          <w:kern w:val="0"/>
          <w:sz w:val="22"/>
        </w:rPr>
      </w:pPr>
    </w:p>
    <w:p w14:paraId="7605CE92" w14:textId="77777777" w:rsidR="00211DBB" w:rsidRDefault="00000000" w:rsidP="00E6283B">
      <w:pPr>
        <w:autoSpaceDE w:val="0"/>
        <w:autoSpaceDN w:val="0"/>
        <w:adjustRightInd w:val="0"/>
        <w:spacing w:line="320" w:lineRule="exact"/>
        <w:ind w:firstLineChars="100" w:firstLine="220"/>
        <w:rPr>
          <w:rFonts w:ascii="ＭＳ 明朝" w:hAnsi="ＭＳ 明朝" w:cs="HGSｺﾞｼｯｸM"/>
          <w:kern w:val="0"/>
          <w:sz w:val="22"/>
        </w:rPr>
      </w:pPr>
    </w:p>
    <w:p w14:paraId="57D2BE5C" w14:textId="77777777" w:rsidR="00A96451" w:rsidRDefault="00A96451" w:rsidP="00E6283B">
      <w:pPr>
        <w:autoSpaceDE w:val="0"/>
        <w:autoSpaceDN w:val="0"/>
        <w:adjustRightInd w:val="0"/>
        <w:spacing w:line="320" w:lineRule="exact"/>
        <w:ind w:firstLineChars="100" w:firstLine="220"/>
        <w:rPr>
          <w:rFonts w:ascii="ＭＳ 明朝" w:hAnsi="ＭＳ 明朝" w:cs="HGSｺﾞｼｯｸM"/>
          <w:kern w:val="0"/>
          <w:sz w:val="22"/>
        </w:rPr>
      </w:pPr>
    </w:p>
    <w:p w14:paraId="4ADDAB0F" w14:textId="77777777" w:rsidR="00A96451" w:rsidRPr="00A96451" w:rsidRDefault="00A96451" w:rsidP="00A96451">
      <w:pPr>
        <w:autoSpaceDE w:val="0"/>
        <w:autoSpaceDN w:val="0"/>
        <w:adjustRightInd w:val="0"/>
        <w:spacing w:line="600" w:lineRule="exact"/>
        <w:ind w:leftChars="400" w:left="840" w:firstLineChars="100" w:firstLine="220"/>
        <w:rPr>
          <w:rFonts w:ascii="ＭＳ 明朝" w:hAnsi="ＭＳ 明朝" w:cs="HGSｺﾞｼｯｸM"/>
          <w:kern w:val="0"/>
          <w:sz w:val="22"/>
        </w:rPr>
      </w:pPr>
      <w:r>
        <w:rPr>
          <w:rFonts w:ascii="ＭＳ 明朝" w:hAnsi="ＭＳ 明朝" w:cs="HGSｺﾞｼｯｸM" w:hint="eastAsia"/>
          <w:kern w:val="0"/>
          <w:sz w:val="22"/>
        </w:rPr>
        <w:t xml:space="preserve">　</w:t>
      </w:r>
      <w:r w:rsidRPr="00A96451">
        <w:rPr>
          <w:rFonts w:ascii="ＭＳ 明朝" w:hAnsi="ＭＳ 明朝" w:cs="HGSｺﾞｼｯｸM" w:hint="eastAsia"/>
          <w:kern w:val="0"/>
          <w:sz w:val="22"/>
        </w:rPr>
        <w:t>定款原本と相違ありません。</w:t>
      </w:r>
    </w:p>
    <w:p w14:paraId="34F83DE9" w14:textId="77777777" w:rsidR="00A96451" w:rsidRPr="00A96451" w:rsidRDefault="00A96451" w:rsidP="00A96451">
      <w:pPr>
        <w:autoSpaceDE w:val="0"/>
        <w:autoSpaceDN w:val="0"/>
        <w:adjustRightInd w:val="0"/>
        <w:spacing w:line="600" w:lineRule="exact"/>
        <w:ind w:leftChars="400" w:left="840" w:firstLineChars="100" w:firstLine="220"/>
        <w:rPr>
          <w:rFonts w:ascii="ＭＳ 明朝" w:hAnsi="ＭＳ 明朝" w:cs="HGSｺﾞｼｯｸM"/>
          <w:kern w:val="0"/>
          <w:sz w:val="22"/>
        </w:rPr>
      </w:pPr>
      <w:r w:rsidRPr="00A96451">
        <w:rPr>
          <w:rFonts w:ascii="ＭＳ 明朝" w:hAnsi="ＭＳ 明朝" w:cs="HGSｺﾞｼｯｸM" w:hint="eastAsia"/>
          <w:kern w:val="0"/>
          <w:sz w:val="22"/>
        </w:rPr>
        <w:t xml:space="preserve">　平成　　年　　月　　日</w:t>
      </w:r>
    </w:p>
    <w:p w14:paraId="326BD6DB" w14:textId="77777777" w:rsidR="00A96451" w:rsidRPr="00A96451" w:rsidRDefault="00A96451" w:rsidP="00A96451">
      <w:pPr>
        <w:autoSpaceDE w:val="0"/>
        <w:autoSpaceDN w:val="0"/>
        <w:adjustRightInd w:val="0"/>
        <w:spacing w:line="600" w:lineRule="exact"/>
        <w:ind w:leftChars="400" w:left="840" w:firstLineChars="100" w:firstLine="220"/>
        <w:rPr>
          <w:rFonts w:ascii="ＭＳ 明朝" w:hAnsi="ＭＳ 明朝" w:cs="HGSｺﾞｼｯｸM"/>
          <w:kern w:val="0"/>
          <w:sz w:val="22"/>
        </w:rPr>
      </w:pPr>
      <w:r w:rsidRPr="00A96451">
        <w:rPr>
          <w:rFonts w:ascii="ＭＳ 明朝" w:hAnsi="ＭＳ 明朝" w:cs="HGSｺﾞｼｯｸM" w:hint="eastAsia"/>
          <w:kern w:val="0"/>
          <w:sz w:val="22"/>
        </w:rPr>
        <w:t xml:space="preserve">　社会福祉法人慈安会</w:t>
      </w:r>
    </w:p>
    <w:p w14:paraId="6E1E66C6" w14:textId="77777777" w:rsidR="00A96451" w:rsidRDefault="00A96451" w:rsidP="00A96451">
      <w:pPr>
        <w:autoSpaceDE w:val="0"/>
        <w:autoSpaceDN w:val="0"/>
        <w:adjustRightInd w:val="0"/>
        <w:spacing w:line="600" w:lineRule="exact"/>
        <w:ind w:leftChars="400" w:left="840" w:firstLineChars="100" w:firstLine="220"/>
        <w:rPr>
          <w:rFonts w:ascii="ＭＳ 明朝" w:hAnsi="ＭＳ 明朝" w:cs="HGSｺﾞｼｯｸM"/>
          <w:kern w:val="0"/>
          <w:sz w:val="22"/>
        </w:rPr>
      </w:pPr>
      <w:r w:rsidRPr="00A96451">
        <w:rPr>
          <w:rFonts w:ascii="ＭＳ 明朝" w:hAnsi="ＭＳ 明朝" w:cs="HGSｺﾞｼｯｸM" w:hint="eastAsia"/>
          <w:kern w:val="0"/>
          <w:sz w:val="22"/>
        </w:rPr>
        <w:t xml:space="preserve">　理事長　矢作　美智代</w:t>
      </w:r>
    </w:p>
    <w:p w14:paraId="1F59A441" w14:textId="77777777" w:rsidR="009A5ECB" w:rsidRDefault="009A5ECB" w:rsidP="00A96451">
      <w:pPr>
        <w:autoSpaceDE w:val="0"/>
        <w:autoSpaceDN w:val="0"/>
        <w:adjustRightInd w:val="0"/>
        <w:spacing w:line="600" w:lineRule="exact"/>
        <w:ind w:leftChars="400" w:left="840" w:firstLineChars="100" w:firstLine="220"/>
        <w:rPr>
          <w:rFonts w:ascii="ＭＳ 明朝" w:hAnsi="ＭＳ 明朝" w:cs="HGSｺﾞｼｯｸM"/>
          <w:kern w:val="0"/>
          <w:sz w:val="22"/>
        </w:rPr>
      </w:pPr>
    </w:p>
    <w:p w14:paraId="4CFF21DC" w14:textId="77777777" w:rsidR="009A5ECB" w:rsidRDefault="009A5ECB">
      <w:pPr>
        <w:rPr>
          <w:rFonts w:ascii="ＭＳ 明朝" w:hAnsi="ＭＳ 明朝" w:cs="HGSｺﾞｼｯｸM"/>
          <w:kern w:val="0"/>
          <w:sz w:val="22"/>
        </w:rPr>
      </w:pPr>
      <w:r>
        <w:rPr>
          <w:rFonts w:ascii="ＭＳ 明朝" w:hAnsi="ＭＳ 明朝" w:cs="HGSｺﾞｼｯｸM"/>
          <w:kern w:val="0"/>
          <w:sz w:val="22"/>
        </w:rPr>
        <w:br w:type="page"/>
      </w:r>
    </w:p>
    <w:sectPr w:rsidR="009A5ECB" w:rsidSect="009A5ECB">
      <w:headerReference w:type="default" r:id="rId8"/>
      <w:footerReference w:type="default" r:id="rId9"/>
      <w:headerReference w:type="first" r:id="rId10"/>
      <w:pgSz w:w="11906" w:h="16838" w:code="9"/>
      <w:pgMar w:top="1474" w:right="1474" w:bottom="1134" w:left="1474"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D2EF" w14:textId="77777777" w:rsidR="00F0526E" w:rsidRDefault="00F0526E">
      <w:r>
        <w:separator/>
      </w:r>
    </w:p>
  </w:endnote>
  <w:endnote w:type="continuationSeparator" w:id="0">
    <w:p w14:paraId="4CDE2A67" w14:textId="77777777" w:rsidR="00F0526E" w:rsidRDefault="00F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1F4F" w14:textId="77777777" w:rsidR="00C47501" w:rsidRPr="002D0D7D" w:rsidRDefault="00441D6A" w:rsidP="008C6A92">
    <w:pPr>
      <w:pStyle w:val="a5"/>
      <w:ind w:left="105"/>
      <w:jc w:val="center"/>
      <w:rPr>
        <w:rFonts w:ascii="ＭＳ 明朝" w:hAnsi="ＭＳ 明朝"/>
      </w:rPr>
    </w:pPr>
    <w:r w:rsidRPr="002D0D7D">
      <w:rPr>
        <w:rFonts w:ascii="ＭＳ 明朝" w:hAnsi="ＭＳ 明朝"/>
      </w:rPr>
      <w:fldChar w:fldCharType="begin"/>
    </w:r>
    <w:r w:rsidRPr="002D0D7D">
      <w:rPr>
        <w:rFonts w:ascii="ＭＳ 明朝" w:hAnsi="ＭＳ 明朝"/>
      </w:rPr>
      <w:instrText>PAGE   \* MERGEFORMAT</w:instrText>
    </w:r>
    <w:r w:rsidRPr="002D0D7D">
      <w:rPr>
        <w:rFonts w:ascii="ＭＳ 明朝" w:hAnsi="ＭＳ 明朝"/>
      </w:rPr>
      <w:fldChar w:fldCharType="separate"/>
    </w:r>
    <w:r w:rsidR="009B2418" w:rsidRPr="009B2418">
      <w:rPr>
        <w:rFonts w:ascii="ＭＳ 明朝" w:hAnsi="ＭＳ 明朝"/>
        <w:noProof/>
        <w:lang w:val="ja-JP"/>
      </w:rPr>
      <w:t>4</w:t>
    </w:r>
    <w:r w:rsidRPr="002D0D7D">
      <w:rPr>
        <w:rFonts w:ascii="ＭＳ 明朝" w:hAnsi="ＭＳ 明朝"/>
      </w:rPr>
      <w:fldChar w:fldCharType="end"/>
    </w:r>
  </w:p>
  <w:p w14:paraId="32C00C31" w14:textId="77777777" w:rsidR="00C47501" w:rsidRDefault="00000000" w:rsidP="008C6A92">
    <w:pPr>
      <w:pStyle w:val="a5"/>
      <w:ind w:lef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0A03" w14:textId="77777777" w:rsidR="00F0526E" w:rsidRDefault="00F0526E">
      <w:r>
        <w:separator/>
      </w:r>
    </w:p>
  </w:footnote>
  <w:footnote w:type="continuationSeparator" w:id="0">
    <w:p w14:paraId="65D99D11" w14:textId="77777777" w:rsidR="00F0526E" w:rsidRDefault="00F0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E02" w14:textId="77777777" w:rsidR="00F240C1" w:rsidRDefault="00000000" w:rsidP="00F240C1">
    <w:pPr>
      <w:autoSpaceDE w:val="0"/>
      <w:autoSpaceDN w:val="0"/>
      <w:adjustRightInd w:val="0"/>
      <w:spacing w:line="3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BC42" w14:textId="77777777" w:rsidR="00F240C1" w:rsidRPr="00E818A1" w:rsidRDefault="00441D6A">
    <w:pPr>
      <w:pStyle w:val="a3"/>
      <w:rPr>
        <w:rFonts w:ascii="ＭＳ ゴシック" w:eastAsia="ＭＳ ゴシック" w:hAnsi="ＭＳ ゴシック"/>
        <w:sz w:val="20"/>
      </w:rPr>
    </w:pPr>
    <w:r w:rsidRPr="00E818A1">
      <w:rPr>
        <w:rFonts w:ascii="ＭＳ ゴシック" w:eastAsia="ＭＳ ゴシック" w:hAnsi="ＭＳ ゴシック" w:hint="eastAsia"/>
        <w:sz w:val="20"/>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90B5F"/>
    <w:multiLevelType w:val="hybridMultilevel"/>
    <w:tmpl w:val="014AB154"/>
    <w:lvl w:ilvl="0" w:tplc="A418C4F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01877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83B"/>
    <w:rsid w:val="0008600F"/>
    <w:rsid w:val="00117719"/>
    <w:rsid w:val="00180F07"/>
    <w:rsid w:val="0021194E"/>
    <w:rsid w:val="00292F5E"/>
    <w:rsid w:val="002D6034"/>
    <w:rsid w:val="0030447A"/>
    <w:rsid w:val="003620AA"/>
    <w:rsid w:val="00367297"/>
    <w:rsid w:val="00441D6A"/>
    <w:rsid w:val="00481CA7"/>
    <w:rsid w:val="004A78A0"/>
    <w:rsid w:val="005061C0"/>
    <w:rsid w:val="005C2107"/>
    <w:rsid w:val="006573D3"/>
    <w:rsid w:val="00665441"/>
    <w:rsid w:val="00670BAF"/>
    <w:rsid w:val="00685688"/>
    <w:rsid w:val="00687C04"/>
    <w:rsid w:val="008224C2"/>
    <w:rsid w:val="00870ABB"/>
    <w:rsid w:val="008B01B4"/>
    <w:rsid w:val="0091339C"/>
    <w:rsid w:val="009A5ECB"/>
    <w:rsid w:val="009B2418"/>
    <w:rsid w:val="009F0FF5"/>
    <w:rsid w:val="00A02F34"/>
    <w:rsid w:val="00A96451"/>
    <w:rsid w:val="00AB67A1"/>
    <w:rsid w:val="00AC349A"/>
    <w:rsid w:val="00AD589F"/>
    <w:rsid w:val="00B6365D"/>
    <w:rsid w:val="00C23998"/>
    <w:rsid w:val="00C80478"/>
    <w:rsid w:val="00C81C64"/>
    <w:rsid w:val="00C8247D"/>
    <w:rsid w:val="00C93134"/>
    <w:rsid w:val="00D058FE"/>
    <w:rsid w:val="00D34C56"/>
    <w:rsid w:val="00D80B4A"/>
    <w:rsid w:val="00DC257D"/>
    <w:rsid w:val="00DF096E"/>
    <w:rsid w:val="00E102D6"/>
    <w:rsid w:val="00E333AD"/>
    <w:rsid w:val="00E6283B"/>
    <w:rsid w:val="00E64AA7"/>
    <w:rsid w:val="00EB043B"/>
    <w:rsid w:val="00F0526E"/>
    <w:rsid w:val="00F62B38"/>
    <w:rsid w:val="00FD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CEE39D"/>
  <w15:docId w15:val="{46C443AE-BFAE-4ED7-B711-0A2C55A4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D7D"/>
    <w:pPr>
      <w:tabs>
        <w:tab w:val="center" w:pos="4252"/>
        <w:tab w:val="right" w:pos="8504"/>
      </w:tabs>
      <w:snapToGrid w:val="0"/>
    </w:pPr>
  </w:style>
  <w:style w:type="character" w:customStyle="1" w:styleId="a4">
    <w:name w:val="ヘッダー (文字)"/>
    <w:link w:val="a3"/>
    <w:uiPriority w:val="99"/>
    <w:rsid w:val="002D0D7D"/>
    <w:rPr>
      <w:kern w:val="2"/>
      <w:sz w:val="21"/>
      <w:szCs w:val="22"/>
    </w:rPr>
  </w:style>
  <w:style w:type="paragraph" w:styleId="a5">
    <w:name w:val="footer"/>
    <w:basedOn w:val="a"/>
    <w:link w:val="a6"/>
    <w:uiPriority w:val="99"/>
    <w:unhideWhenUsed/>
    <w:rsid w:val="002D0D7D"/>
    <w:pPr>
      <w:tabs>
        <w:tab w:val="center" w:pos="4252"/>
        <w:tab w:val="right" w:pos="8504"/>
      </w:tabs>
      <w:snapToGrid w:val="0"/>
    </w:pPr>
  </w:style>
  <w:style w:type="character" w:customStyle="1" w:styleId="a6">
    <w:name w:val="フッター (文字)"/>
    <w:link w:val="a5"/>
    <w:uiPriority w:val="99"/>
    <w:rsid w:val="002D0D7D"/>
    <w:rPr>
      <w:kern w:val="2"/>
      <w:sz w:val="21"/>
      <w:szCs w:val="22"/>
    </w:rPr>
  </w:style>
  <w:style w:type="table" w:styleId="a7">
    <w:name w:val="Table Grid"/>
    <w:basedOn w:val="a1"/>
    <w:uiPriority w:val="59"/>
    <w:rsid w:val="0004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4781"/>
    <w:rPr>
      <w:rFonts w:ascii="Arial" w:eastAsia="ＭＳ ゴシック" w:hAnsi="Arial"/>
      <w:sz w:val="18"/>
      <w:szCs w:val="18"/>
    </w:rPr>
  </w:style>
  <w:style w:type="character" w:customStyle="1" w:styleId="a9">
    <w:name w:val="吹き出し (文字)"/>
    <w:link w:val="a8"/>
    <w:uiPriority w:val="99"/>
    <w:semiHidden/>
    <w:rsid w:val="00EA4781"/>
    <w:rPr>
      <w:rFonts w:ascii="Arial" w:eastAsia="ＭＳ ゴシック" w:hAnsi="Arial" w:cs="Times New Roman"/>
      <w:kern w:val="2"/>
      <w:sz w:val="18"/>
      <w:szCs w:val="18"/>
    </w:rPr>
  </w:style>
  <w:style w:type="paragraph" w:styleId="aa">
    <w:name w:val="Revision"/>
    <w:hidden/>
    <w:uiPriority w:val="99"/>
    <w:semiHidden/>
    <w:rsid w:val="00180F07"/>
    <w:rPr>
      <w:kern w:val="2"/>
      <w:sz w:val="21"/>
      <w:szCs w:val="22"/>
    </w:rPr>
  </w:style>
  <w:style w:type="character" w:styleId="ab">
    <w:name w:val="annotation reference"/>
    <w:basedOn w:val="a0"/>
    <w:uiPriority w:val="99"/>
    <w:semiHidden/>
    <w:unhideWhenUsed/>
    <w:rsid w:val="00180F07"/>
    <w:rPr>
      <w:sz w:val="18"/>
      <w:szCs w:val="18"/>
    </w:rPr>
  </w:style>
  <w:style w:type="paragraph" w:styleId="ac">
    <w:name w:val="annotation text"/>
    <w:basedOn w:val="a"/>
    <w:link w:val="ad"/>
    <w:uiPriority w:val="99"/>
    <w:unhideWhenUsed/>
    <w:rsid w:val="00180F07"/>
  </w:style>
  <w:style w:type="character" w:customStyle="1" w:styleId="ad">
    <w:name w:val="コメント文字列 (文字)"/>
    <w:basedOn w:val="a0"/>
    <w:link w:val="ac"/>
    <w:uiPriority w:val="99"/>
    <w:rsid w:val="00180F07"/>
    <w:rPr>
      <w:kern w:val="2"/>
      <w:sz w:val="21"/>
      <w:szCs w:val="22"/>
    </w:rPr>
  </w:style>
  <w:style w:type="paragraph" w:styleId="ae">
    <w:name w:val="annotation subject"/>
    <w:basedOn w:val="ac"/>
    <w:next w:val="ac"/>
    <w:link w:val="af"/>
    <w:uiPriority w:val="99"/>
    <w:semiHidden/>
    <w:unhideWhenUsed/>
    <w:rsid w:val="00180F07"/>
    <w:rPr>
      <w:b/>
      <w:bCs/>
    </w:rPr>
  </w:style>
  <w:style w:type="character" w:customStyle="1" w:styleId="af">
    <w:name w:val="コメント内容 (文字)"/>
    <w:basedOn w:val="ad"/>
    <w:link w:val="ae"/>
    <w:uiPriority w:val="99"/>
    <w:semiHidden/>
    <w:rsid w:val="00180F07"/>
    <w:rPr>
      <w:b/>
      <w:bCs/>
      <w:kern w:val="2"/>
      <w:sz w:val="21"/>
      <w:szCs w:val="22"/>
    </w:rPr>
  </w:style>
  <w:style w:type="paragraph" w:styleId="af0">
    <w:name w:val="List Paragraph"/>
    <w:basedOn w:val="a"/>
    <w:uiPriority w:val="34"/>
    <w:qFormat/>
    <w:rsid w:val="00E33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8631-99D6-454A-9F25-96F9BEA5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1046</Words>
  <Characters>5964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祥孝</dc:creator>
  <cp:lastModifiedBy>はちまんぎ 保育園</cp:lastModifiedBy>
  <cp:revision>6</cp:revision>
  <cp:lastPrinted>2022-10-01T07:11:00Z</cp:lastPrinted>
  <dcterms:created xsi:type="dcterms:W3CDTF">2019-03-01T11:20:00Z</dcterms:created>
  <dcterms:modified xsi:type="dcterms:W3CDTF">2023-03-24T08:27:00Z</dcterms:modified>
</cp:coreProperties>
</file>